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27A60" w14:textId="77777777" w:rsidR="00210589" w:rsidRPr="00F60C3D" w:rsidRDefault="00210589" w:rsidP="00210589">
      <w:pPr>
        <w:spacing w:line="360" w:lineRule="auto"/>
        <w:jc w:val="left"/>
        <w:outlineLvl w:val="0"/>
        <w:rPr>
          <w:rFonts w:ascii="黑体" w:eastAsia="黑体" w:hAnsi="黑体" w:cs="宋体"/>
          <w:kern w:val="0"/>
          <w:sz w:val="32"/>
          <w:szCs w:val="32"/>
        </w:rPr>
      </w:pPr>
      <w:bookmarkStart w:id="0" w:name="_Toc87876527"/>
      <w:bookmarkStart w:id="1" w:name="_GoBack"/>
      <w:bookmarkEnd w:id="1"/>
      <w:r w:rsidRPr="00F60C3D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bookmarkStart w:id="2" w:name="_Toc87876528"/>
      <w:bookmarkEnd w:id="0"/>
      <w:r>
        <w:rPr>
          <w:rFonts w:ascii="黑体" w:eastAsia="黑体" w:hAnsi="黑体" w:cs="宋体" w:hint="eastAsia"/>
          <w:kern w:val="0"/>
          <w:sz w:val="32"/>
          <w:szCs w:val="32"/>
        </w:rPr>
        <w:t>1</w:t>
      </w:r>
    </w:p>
    <w:p w14:paraId="605D6B32" w14:textId="77777777" w:rsidR="00210589" w:rsidRPr="00F60C3D" w:rsidRDefault="00210589" w:rsidP="00210589">
      <w:pPr>
        <w:spacing w:line="360" w:lineRule="auto"/>
        <w:ind w:firstLineChars="11" w:firstLine="48"/>
        <w:jc w:val="center"/>
        <w:outlineLvl w:val="0"/>
        <w:rPr>
          <w:rFonts w:ascii="方正小标宋简体" w:eastAsia="方正小标宋简体" w:hAnsi="华文中宋" w:cs="宋体"/>
          <w:kern w:val="0"/>
          <w:sz w:val="44"/>
          <w:szCs w:val="44"/>
        </w:rPr>
      </w:pPr>
      <w:r w:rsidRPr="00F60C3D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行政办公家具配置标准表</w:t>
      </w:r>
      <w:bookmarkEnd w:id="2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75"/>
        <w:gridCol w:w="1696"/>
        <w:gridCol w:w="4826"/>
        <w:gridCol w:w="2912"/>
        <w:gridCol w:w="2376"/>
        <w:gridCol w:w="1289"/>
      </w:tblGrid>
      <w:tr w:rsidR="00210589" w:rsidRPr="00F60C3D" w14:paraId="5A0E5570" w14:textId="77777777" w:rsidTr="00B10DF3">
        <w:trPr>
          <w:trHeight w:val="465"/>
          <w:tblHeader/>
          <w:jc w:val="center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5173" w14:textId="77777777" w:rsidR="00210589" w:rsidRPr="002A4DE1" w:rsidRDefault="00210589" w:rsidP="00B10DF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2A4DE1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资产品目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A561" w14:textId="77777777" w:rsidR="00210589" w:rsidRPr="002A4DE1" w:rsidRDefault="00210589" w:rsidP="00B10DF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2A4DE1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数量上限（套、件、组）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7D23" w14:textId="77777777" w:rsidR="00210589" w:rsidRPr="002A4DE1" w:rsidRDefault="00210589" w:rsidP="00B10DF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2A4DE1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价格上限（元）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8E25" w14:textId="77777777" w:rsidR="00210589" w:rsidRPr="002A4DE1" w:rsidRDefault="00210589" w:rsidP="00B10DF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2A4DE1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最低使用年限（年）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E089" w14:textId="77777777" w:rsidR="00210589" w:rsidRPr="002A4DE1" w:rsidRDefault="00210589" w:rsidP="00B10DF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2A4DE1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性能</w:t>
            </w:r>
          </w:p>
          <w:p w14:paraId="1F249900" w14:textId="77777777" w:rsidR="00210589" w:rsidRPr="002A4DE1" w:rsidRDefault="00210589" w:rsidP="00B10DF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2A4DE1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要求</w:t>
            </w:r>
          </w:p>
        </w:tc>
      </w:tr>
      <w:tr w:rsidR="00210589" w:rsidRPr="00F60C3D" w14:paraId="25217708" w14:textId="77777777" w:rsidTr="00B10DF3">
        <w:trPr>
          <w:trHeight w:val="679"/>
          <w:jc w:val="center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8B9E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办公桌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15C0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1套/人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2935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司局级：4500；</w:t>
            </w: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br/>
              <w:t>处级及以下：3000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DAE1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15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B0B2" w14:textId="77777777" w:rsidR="00210589" w:rsidRPr="00F60C3D" w:rsidRDefault="00210589" w:rsidP="00B10DF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充分考虑办公布局，符合简朴实用、经典耐用要求，不得配置豪华家具，不得使用名贵木材</w:t>
            </w:r>
          </w:p>
        </w:tc>
      </w:tr>
      <w:tr w:rsidR="00210589" w:rsidRPr="00F60C3D" w14:paraId="36F6ABED" w14:textId="77777777" w:rsidTr="00B10DF3">
        <w:trPr>
          <w:trHeight w:val="679"/>
          <w:jc w:val="center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23A2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办公椅</w:t>
            </w:r>
          </w:p>
        </w:tc>
        <w:tc>
          <w:tcPr>
            <w:tcW w:w="1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BA65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858B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司局级：1500；</w:t>
            </w: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br/>
              <w:t>处级及以下：800</w:t>
            </w: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D899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3AC7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10589" w:rsidRPr="00F60C3D" w14:paraId="2C0E74A8" w14:textId="77777777" w:rsidTr="00B10DF3">
        <w:trPr>
          <w:trHeight w:val="420"/>
          <w:jc w:val="center"/>
        </w:trPr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6F73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沙发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6C24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三人沙发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60FE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视办公室使用面积，每个处级及以下办公室可以配置1个三人沙发或2个单人沙发，司局级办公室可以配置1个三人沙发和2个单人沙发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C7CC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3000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7BAF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15 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040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10589" w:rsidRPr="00F60C3D" w14:paraId="275AE94B" w14:textId="77777777" w:rsidTr="00B10DF3">
        <w:trPr>
          <w:trHeight w:val="420"/>
          <w:jc w:val="center"/>
        </w:trPr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121B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796C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单人沙发</w:t>
            </w:r>
          </w:p>
        </w:tc>
        <w:tc>
          <w:tcPr>
            <w:tcW w:w="17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42411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4F01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1500</w:t>
            </w: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C75C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E0C6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10589" w:rsidRPr="00F60C3D" w14:paraId="58AD90F3" w14:textId="77777777" w:rsidTr="00B10DF3">
        <w:trPr>
          <w:trHeight w:val="390"/>
          <w:jc w:val="center"/>
        </w:trPr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A228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茶几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D669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大茶几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59FA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视办公室使用面积，每个办公室可以选择配置1个大茶几或者1个小茶几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B1E0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1000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BA0FD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15 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CFBE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10589" w:rsidRPr="00F60C3D" w14:paraId="650B5427" w14:textId="77777777" w:rsidTr="00B10DF3">
        <w:trPr>
          <w:trHeight w:val="404"/>
          <w:jc w:val="center"/>
        </w:trPr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DD2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0837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小茶几</w:t>
            </w:r>
          </w:p>
        </w:tc>
        <w:tc>
          <w:tcPr>
            <w:tcW w:w="17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ADEED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05BD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800</w:t>
            </w: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DCC1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C1B0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10589" w:rsidRPr="00F60C3D" w14:paraId="1C958CAE" w14:textId="77777777" w:rsidTr="00B10DF3">
        <w:trPr>
          <w:trHeight w:val="431"/>
          <w:jc w:val="center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8467D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桌前椅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1FF3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1个/办公室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6E8B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85FE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15 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1D4B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10589" w:rsidRPr="00F60C3D" w14:paraId="35F12264" w14:textId="77777777" w:rsidTr="00B10DF3">
        <w:trPr>
          <w:trHeight w:val="266"/>
          <w:jc w:val="center"/>
        </w:trPr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F29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书柜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5A78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司局级：2组/人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6783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F618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15 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A09A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10589" w:rsidRPr="00F60C3D" w14:paraId="58481B59" w14:textId="77777777" w:rsidTr="00B10DF3">
        <w:trPr>
          <w:trHeight w:val="370"/>
          <w:jc w:val="center"/>
        </w:trPr>
        <w:tc>
          <w:tcPr>
            <w:tcW w:w="10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2620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849F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处级及以下：1组/人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B04A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C945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15 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335D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10589" w:rsidRPr="00F60C3D" w14:paraId="0F03F183" w14:textId="77777777" w:rsidTr="00B10DF3">
        <w:trPr>
          <w:trHeight w:val="540"/>
          <w:jc w:val="center"/>
        </w:trPr>
        <w:tc>
          <w:tcPr>
            <w:tcW w:w="10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17BF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文件柜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EDB4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1组/人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DAC5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司局级：2000；</w:t>
            </w: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br/>
              <w:t>处级及以下：1000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A33D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20 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35AD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10589" w:rsidRPr="00F60C3D" w14:paraId="57E89AB6" w14:textId="77777777" w:rsidTr="00B10DF3">
        <w:trPr>
          <w:trHeight w:val="555"/>
          <w:jc w:val="center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E2E4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更衣柜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166D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1组/办公室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2606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司局级：2000；</w:t>
            </w: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br/>
              <w:t>处级及以下：1000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602A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15 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F6A2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10589" w:rsidRPr="00F60C3D" w14:paraId="1F233435" w14:textId="77777777" w:rsidTr="00B10DF3">
        <w:trPr>
          <w:trHeight w:val="501"/>
          <w:jc w:val="center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2DAF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lastRenderedPageBreak/>
              <w:t>保密柜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45D4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根据保密规定和工作需要合理配置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92C9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E868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20 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D13F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10589" w:rsidRPr="00F60C3D" w14:paraId="665D5D9D" w14:textId="77777777" w:rsidTr="00B10DF3">
        <w:trPr>
          <w:trHeight w:val="417"/>
          <w:jc w:val="center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9253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茶水柜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2F0D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1组/办公室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E8B5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1500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1935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20 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DB99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10589" w:rsidRPr="00F60C3D" w14:paraId="352470F6" w14:textId="77777777" w:rsidTr="00B10DF3">
        <w:trPr>
          <w:trHeight w:val="1303"/>
          <w:jc w:val="center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327E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会议桌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D92D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视会议室使用面积情况配置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5F2D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会议室使用面积在50（含）平方米以下：1600元/平方米；50-100（含）平方米：1200元/平方米；</w:t>
            </w:r>
          </w:p>
          <w:p w14:paraId="601E144B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100平方米以上：1000元/平方米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5E01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20 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479F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10589" w:rsidRPr="00F60C3D" w14:paraId="541D5F87" w14:textId="77777777" w:rsidTr="00B10DF3">
        <w:trPr>
          <w:trHeight w:val="558"/>
          <w:jc w:val="center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4ACF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会议椅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BEF2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视会议室使用面积情况配置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F1ED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EAC9" w14:textId="77777777" w:rsidR="00210589" w:rsidRPr="00F60C3D" w:rsidRDefault="00210589" w:rsidP="00B10D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 xml:space="preserve">15 </w:t>
            </w: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0B1F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210589" w:rsidRPr="00F60C3D" w14:paraId="51F62952" w14:textId="77777777" w:rsidTr="00B10DF3">
        <w:trPr>
          <w:trHeight w:val="78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6B1E3" w14:textId="77777777" w:rsidR="00210589" w:rsidRPr="00F60C3D" w:rsidRDefault="00210589" w:rsidP="00B10D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备注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：</w:t>
            </w: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1.配置具有组合功能的办公家具，价格不得高于各单项资产的价格之和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；</w:t>
            </w:r>
          </w:p>
          <w:p w14:paraId="7E42FDE5" w14:textId="77777777" w:rsidR="00210589" w:rsidRDefault="00210589" w:rsidP="00B10DF3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 w:rsidRPr="00F60C3D"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2.价格上限中的价格指单件家具的价格。</w:t>
            </w:r>
          </w:p>
          <w:p w14:paraId="6B132F60" w14:textId="77777777" w:rsidR="00210589" w:rsidRDefault="00210589" w:rsidP="00B10DF3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  <w:p w14:paraId="5A0D795F" w14:textId="77777777" w:rsidR="00210589" w:rsidRPr="00F60C3D" w:rsidRDefault="00210589" w:rsidP="00B10DF3">
            <w:pPr>
              <w:widowControl/>
              <w:ind w:firstLineChars="300" w:firstLine="720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</w:tbl>
    <w:p w14:paraId="1FCDBE90" w14:textId="77777777" w:rsidR="00B96EEA" w:rsidRPr="00210589" w:rsidRDefault="00B96EEA"/>
    <w:sectPr w:rsidR="00B96EEA" w:rsidRPr="00210589" w:rsidSect="002105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8CA6F" w14:textId="77777777" w:rsidR="003C4ACA" w:rsidRDefault="003C4ACA" w:rsidP="00210589">
      <w:r>
        <w:separator/>
      </w:r>
    </w:p>
  </w:endnote>
  <w:endnote w:type="continuationSeparator" w:id="0">
    <w:p w14:paraId="30019B72" w14:textId="77777777" w:rsidR="003C4ACA" w:rsidRDefault="003C4ACA" w:rsidP="0021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C9816" w14:textId="77777777" w:rsidR="003C4ACA" w:rsidRDefault="003C4ACA" w:rsidP="00210589">
      <w:r>
        <w:separator/>
      </w:r>
    </w:p>
  </w:footnote>
  <w:footnote w:type="continuationSeparator" w:id="0">
    <w:p w14:paraId="0DFD1859" w14:textId="77777777" w:rsidR="003C4ACA" w:rsidRDefault="003C4ACA" w:rsidP="00210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1A"/>
    <w:rsid w:val="0014311A"/>
    <w:rsid w:val="00210589"/>
    <w:rsid w:val="003C4ACA"/>
    <w:rsid w:val="00B5078D"/>
    <w:rsid w:val="00B96EEA"/>
    <w:rsid w:val="00BB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5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5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5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5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5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2022-09-14T08:11:00Z</dcterms:created>
  <dcterms:modified xsi:type="dcterms:W3CDTF">2022-09-14T08:11:00Z</dcterms:modified>
</cp:coreProperties>
</file>