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2F" w:rsidRDefault="00A56E2F" w:rsidP="00A56E2F">
      <w:pPr>
        <w:spacing w:beforeLines="50" w:before="156" w:after="0" w:line="300" w:lineRule="exact"/>
        <w:ind w:firstLineChars="200" w:firstLine="561"/>
        <w:jc w:val="center"/>
        <w:rPr>
          <w:rFonts w:ascii="华文楷体" w:eastAsia="华文楷体" w:hAnsi="华文楷体" w:cs="宋体"/>
          <w:b/>
          <w:bCs/>
          <w:sz w:val="28"/>
          <w:szCs w:val="28"/>
          <w:lang w:eastAsia="zh-CN" w:bidi="ar-SA"/>
        </w:rPr>
      </w:pPr>
      <w:r w:rsidRPr="00AF4497"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20</w:t>
      </w:r>
      <w:r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2</w:t>
      </w:r>
      <w:r>
        <w:rPr>
          <w:rFonts w:ascii="华文楷体" w:eastAsia="华文楷体" w:hAnsi="华文楷体" w:cs="宋体"/>
          <w:b/>
          <w:bCs/>
          <w:sz w:val="28"/>
          <w:szCs w:val="28"/>
          <w:lang w:eastAsia="zh-CN" w:bidi="ar-SA"/>
        </w:rPr>
        <w:t>2</w:t>
      </w:r>
      <w:r w:rsidRPr="00AF4497"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年度北京大学</w:t>
      </w:r>
      <w:r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实验室工作先进集体</w:t>
      </w:r>
      <w:r w:rsidRPr="00AF4497"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名单</w:t>
      </w:r>
    </w:p>
    <w:p w:rsidR="00A56E2F" w:rsidRPr="00B3643E" w:rsidRDefault="00A56E2F" w:rsidP="00A56E2F">
      <w:pPr>
        <w:adjustRightInd w:val="0"/>
        <w:snapToGrid w:val="0"/>
        <w:spacing w:after="0" w:line="240" w:lineRule="auto"/>
        <w:jc w:val="center"/>
        <w:rPr>
          <w:rFonts w:ascii="宋体" w:eastAsia="宋体" w:hAnsi="宋体" w:cs="宋体"/>
          <w:sz w:val="24"/>
          <w:szCs w:val="24"/>
          <w:lang w:eastAsia="zh-CN" w:bidi="ar-SA"/>
        </w:rPr>
      </w:pPr>
      <w:r w:rsidRPr="00B3643E">
        <w:rPr>
          <w:rFonts w:ascii="华文楷体" w:eastAsia="华文楷体" w:hAnsi="华文楷体" w:cs="宋体" w:hint="eastAsia"/>
          <w:b/>
          <w:bCs/>
          <w:sz w:val="24"/>
          <w:szCs w:val="24"/>
          <w:lang w:eastAsia="zh-CN" w:bidi="ar-SA"/>
        </w:rPr>
        <w:t>（校本部部分，排名不分先后）</w:t>
      </w:r>
    </w:p>
    <w:tbl>
      <w:tblPr>
        <w:tblW w:w="84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769"/>
        <w:gridCol w:w="4726"/>
      </w:tblGrid>
      <w:tr w:rsidR="00A56E2F" w:rsidRPr="00AF4497" w:rsidTr="00A56E2F">
        <w:trPr>
          <w:trHeight w:val="431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E2F" w:rsidRPr="00AF4497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F4497">
              <w:rPr>
                <w:rFonts w:ascii="华文楷体" w:eastAsia="华文楷体" w:hAnsi="华文楷体" w:cs="宋体" w:hint="eastAsia"/>
                <w:b/>
                <w:bCs/>
                <w:sz w:val="24"/>
                <w:szCs w:val="24"/>
                <w:lang w:eastAsia="zh-CN" w:bidi="ar-SA"/>
              </w:rPr>
              <w:t>序号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E2F" w:rsidRPr="00AF4497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sz w:val="24"/>
                <w:szCs w:val="24"/>
                <w:lang w:eastAsia="zh-CN" w:bidi="ar-SA"/>
              </w:rPr>
              <w:t>所属</w:t>
            </w:r>
            <w:r w:rsidRPr="00AF4497">
              <w:rPr>
                <w:rFonts w:ascii="华文楷体" w:eastAsia="华文楷体" w:hAnsi="华文楷体" w:cs="宋体" w:hint="eastAsia"/>
                <w:b/>
                <w:bCs/>
                <w:sz w:val="24"/>
                <w:szCs w:val="24"/>
                <w:lang w:eastAsia="zh-CN" w:bidi="ar-SA"/>
              </w:rPr>
              <w:t>院（系）</w:t>
            </w:r>
          </w:p>
        </w:tc>
        <w:tc>
          <w:tcPr>
            <w:tcW w:w="4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E2F" w:rsidRPr="00AF4497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sz w:val="24"/>
                <w:szCs w:val="24"/>
                <w:lang w:eastAsia="zh-CN" w:bidi="ar-SA"/>
              </w:rPr>
              <w:t>获批先进集体</w:t>
            </w:r>
            <w:r w:rsidRPr="00AF4497">
              <w:rPr>
                <w:rFonts w:ascii="华文楷体" w:eastAsia="华文楷体" w:hAnsi="华文楷体" w:cs="宋体" w:hint="eastAsia"/>
                <w:b/>
                <w:bCs/>
                <w:sz w:val="24"/>
                <w:szCs w:val="24"/>
                <w:lang w:eastAsia="zh-CN" w:bidi="ar-SA"/>
              </w:rPr>
              <w:t>名称</w:t>
            </w:r>
          </w:p>
        </w:tc>
      </w:tr>
      <w:tr w:rsidR="00A56E2F" w:rsidRPr="00AF4497" w:rsidTr="00A56E2F">
        <w:trPr>
          <w:trHeight w:val="431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E2F" w:rsidRPr="00AF4497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F4497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E2F" w:rsidRPr="00AF4497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F4497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物理学院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E2F" w:rsidRPr="00AF4497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电子光学与电子显微镜实验室</w:t>
            </w:r>
          </w:p>
        </w:tc>
      </w:tr>
      <w:tr w:rsidR="00A56E2F" w:rsidRPr="00AF4497" w:rsidTr="00A56E2F">
        <w:trPr>
          <w:trHeight w:val="431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2F" w:rsidRPr="00BC49EF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AF4497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2F" w:rsidRPr="00AF4497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AF4497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物理学院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2F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基础物理国家级实验教学示范中心</w:t>
            </w:r>
          </w:p>
        </w:tc>
      </w:tr>
      <w:tr w:rsidR="00A56E2F" w:rsidRPr="00AF4497" w:rsidTr="00A56E2F">
        <w:trPr>
          <w:trHeight w:val="431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2F" w:rsidRPr="00BC49EF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AF4497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E2F" w:rsidRPr="00BC49EF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AF4497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化学</w:t>
            </w: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与分子工程</w:t>
            </w:r>
            <w:r w:rsidRPr="00AF4497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学院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E2F" w:rsidRPr="00AF4497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分析测试中心</w:t>
            </w:r>
          </w:p>
        </w:tc>
      </w:tr>
      <w:tr w:rsidR="00A56E2F" w:rsidRPr="00AF4497" w:rsidTr="00A56E2F">
        <w:trPr>
          <w:trHeight w:val="431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2F" w:rsidRPr="00BC49EF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AF4497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E2F" w:rsidRPr="00BC49EF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生命科学学院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2F" w:rsidRPr="00AF4497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  <w:t>生物基础国家级实验教学示范中心</w:t>
            </w:r>
          </w:p>
        </w:tc>
      </w:tr>
      <w:tr w:rsidR="00A56E2F" w:rsidRPr="00AF4497" w:rsidTr="00A56E2F">
        <w:trPr>
          <w:trHeight w:val="431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2F" w:rsidRPr="00AF4497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AF4497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2F" w:rsidRPr="00BC49EF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城市与环境学院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E2F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地表过程分析与模拟教育部重点实验室</w:t>
            </w:r>
          </w:p>
        </w:tc>
      </w:tr>
    </w:tbl>
    <w:p w:rsidR="00A56E2F" w:rsidRPr="00A56E2F" w:rsidRDefault="00A56E2F" w:rsidP="00A56E2F">
      <w:pPr>
        <w:adjustRightInd w:val="0"/>
        <w:snapToGrid w:val="0"/>
        <w:spacing w:after="0" w:line="240" w:lineRule="auto"/>
        <w:jc w:val="center"/>
        <w:rPr>
          <w:rFonts w:ascii="华文楷体" w:eastAsia="华文楷体" w:hAnsi="华文楷体" w:cs="宋体"/>
          <w:b/>
          <w:bCs/>
          <w:sz w:val="18"/>
          <w:szCs w:val="18"/>
          <w:lang w:eastAsia="zh-CN" w:bidi="ar-SA"/>
        </w:rPr>
      </w:pPr>
      <w:bookmarkStart w:id="0" w:name="_GoBack"/>
      <w:bookmarkEnd w:id="0"/>
    </w:p>
    <w:p w:rsidR="00A56E2F" w:rsidRDefault="00A56E2F" w:rsidP="00A56E2F">
      <w:pPr>
        <w:adjustRightInd w:val="0"/>
        <w:snapToGrid w:val="0"/>
        <w:spacing w:after="0" w:line="240" w:lineRule="auto"/>
        <w:jc w:val="center"/>
        <w:rPr>
          <w:rFonts w:ascii="华文楷体" w:eastAsia="华文楷体" w:hAnsi="华文楷体" w:cs="宋体"/>
          <w:b/>
          <w:bCs/>
          <w:sz w:val="28"/>
          <w:szCs w:val="28"/>
          <w:lang w:eastAsia="zh-CN" w:bidi="ar-SA"/>
        </w:rPr>
      </w:pPr>
      <w:r w:rsidRPr="00AF4497"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20</w:t>
      </w:r>
      <w:r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2</w:t>
      </w:r>
      <w:r>
        <w:rPr>
          <w:rFonts w:ascii="华文楷体" w:eastAsia="华文楷体" w:hAnsi="华文楷体" w:cs="宋体"/>
          <w:b/>
          <w:bCs/>
          <w:sz w:val="28"/>
          <w:szCs w:val="28"/>
          <w:lang w:eastAsia="zh-CN" w:bidi="ar-SA"/>
        </w:rPr>
        <w:t>2</w:t>
      </w:r>
      <w:r w:rsidRPr="00AF4497"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年度北京大学</w:t>
      </w:r>
      <w:r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实验室工作先进个人</w:t>
      </w:r>
      <w:r w:rsidRPr="00AF4497">
        <w:rPr>
          <w:rFonts w:ascii="华文楷体" w:eastAsia="华文楷体" w:hAnsi="华文楷体" w:cs="宋体" w:hint="eastAsia"/>
          <w:b/>
          <w:bCs/>
          <w:sz w:val="28"/>
          <w:szCs w:val="28"/>
          <w:lang w:eastAsia="zh-CN" w:bidi="ar-SA"/>
        </w:rPr>
        <w:t>名单</w:t>
      </w:r>
    </w:p>
    <w:p w:rsidR="00A56E2F" w:rsidRPr="00B3643E" w:rsidRDefault="00A56E2F" w:rsidP="00A56E2F">
      <w:pPr>
        <w:adjustRightInd w:val="0"/>
        <w:snapToGrid w:val="0"/>
        <w:spacing w:after="0" w:line="240" w:lineRule="auto"/>
        <w:jc w:val="center"/>
        <w:rPr>
          <w:rFonts w:ascii="宋体" w:eastAsia="宋体" w:hAnsi="宋体" w:cs="宋体"/>
          <w:sz w:val="24"/>
          <w:szCs w:val="24"/>
          <w:lang w:eastAsia="zh-CN" w:bidi="ar-SA"/>
        </w:rPr>
      </w:pPr>
      <w:r w:rsidRPr="00B3643E">
        <w:rPr>
          <w:rFonts w:ascii="华文楷体" w:eastAsia="华文楷体" w:hAnsi="华文楷体" w:cs="宋体" w:hint="eastAsia"/>
          <w:b/>
          <w:bCs/>
          <w:sz w:val="24"/>
          <w:szCs w:val="24"/>
          <w:lang w:eastAsia="zh-CN" w:bidi="ar-SA"/>
        </w:rPr>
        <w:t>（校本部部分，排名不分先后）</w:t>
      </w:r>
    </w:p>
    <w:tbl>
      <w:tblPr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4819"/>
      </w:tblGrid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E2F" w:rsidRPr="00EB2B58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b/>
                <w:bCs/>
                <w:sz w:val="24"/>
                <w:szCs w:val="24"/>
                <w:lang w:eastAsia="zh-CN" w:bidi="ar-SA"/>
              </w:rPr>
            </w:pPr>
            <w:r w:rsidRPr="00EB2B58">
              <w:rPr>
                <w:rFonts w:ascii="华文楷体" w:eastAsia="华文楷体" w:hAnsi="华文楷体" w:cs="宋体" w:hint="eastAsia"/>
                <w:b/>
                <w:bCs/>
                <w:sz w:val="24"/>
                <w:szCs w:val="24"/>
                <w:lang w:eastAsia="zh-CN" w:bidi="ar-SA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E2F" w:rsidRPr="00EB2B58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b/>
                <w:bCs/>
                <w:sz w:val="24"/>
                <w:szCs w:val="24"/>
                <w:lang w:eastAsia="zh-CN" w:bidi="ar-SA"/>
              </w:rPr>
            </w:pPr>
            <w:r w:rsidRPr="00EB2B58">
              <w:rPr>
                <w:rFonts w:ascii="华文楷体" w:eastAsia="华文楷体" w:hAnsi="华文楷体" w:cs="宋体" w:hint="eastAsia"/>
                <w:b/>
                <w:bCs/>
                <w:sz w:val="24"/>
                <w:szCs w:val="24"/>
                <w:lang w:eastAsia="zh-CN" w:bidi="ar-SA"/>
              </w:rPr>
              <w:t>姓名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E2F" w:rsidRPr="00EB2B58" w:rsidRDefault="00A56E2F" w:rsidP="00AD461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b/>
                <w:bCs/>
                <w:sz w:val="24"/>
                <w:szCs w:val="24"/>
                <w:lang w:eastAsia="zh-CN" w:bidi="ar-SA"/>
              </w:rPr>
            </w:pPr>
            <w:r w:rsidRPr="00EB2B58">
              <w:rPr>
                <w:rFonts w:ascii="华文楷体" w:eastAsia="华文楷体" w:hAnsi="华文楷体" w:cs="宋体" w:hint="eastAsia"/>
                <w:b/>
                <w:bCs/>
                <w:sz w:val="24"/>
                <w:szCs w:val="24"/>
                <w:lang w:eastAsia="zh-CN" w:bidi="ar-SA"/>
              </w:rPr>
              <w:t>所属院系</w:t>
            </w:r>
          </w:p>
        </w:tc>
      </w:tr>
      <w:tr w:rsidR="00A56E2F" w:rsidRPr="00201A0F" w:rsidTr="00A56E2F">
        <w:trPr>
          <w:trHeight w:hRule="exact" w:val="4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B45D70" w:rsidRDefault="00A56E2F" w:rsidP="00AD461C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张树义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数学科学学院</w:t>
            </w:r>
          </w:p>
        </w:tc>
      </w:tr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B45D70" w:rsidRDefault="00A56E2F" w:rsidP="00AD461C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proofErr w:type="gramStart"/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耿易星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物理学院</w:t>
            </w:r>
          </w:p>
        </w:tc>
      </w:tr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B45D70" w:rsidRDefault="00A56E2F" w:rsidP="00AD461C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李雪梅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物理学院</w:t>
            </w:r>
          </w:p>
        </w:tc>
      </w:tr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B45D70" w:rsidRDefault="00A56E2F" w:rsidP="00AD461C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林</w:t>
            </w:r>
            <w:proofErr w:type="gramStart"/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林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0B7A33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物理学院</w:t>
            </w:r>
          </w:p>
        </w:tc>
      </w:tr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Default="00A56E2F" w:rsidP="00AD461C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张志科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0B7A33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物理学院</w:t>
            </w:r>
          </w:p>
        </w:tc>
      </w:tr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Default="00A56E2F" w:rsidP="00AD461C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周路群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物理学院</w:t>
            </w:r>
          </w:p>
        </w:tc>
      </w:tr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B45D70" w:rsidRDefault="00A56E2F" w:rsidP="00AD461C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李佳轶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化学与分子工程学院</w:t>
            </w:r>
          </w:p>
        </w:tc>
      </w:tr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B45D70" w:rsidRDefault="00A56E2F" w:rsidP="00AD461C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苏婕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化学与分子工程学院</w:t>
            </w:r>
          </w:p>
        </w:tc>
      </w:tr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B45D70" w:rsidRDefault="00A56E2F" w:rsidP="00AD461C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徐金荣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化学与分子工程学院</w:t>
            </w:r>
          </w:p>
        </w:tc>
      </w:tr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B45D70" w:rsidRDefault="00A56E2F" w:rsidP="00AD461C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proofErr w:type="gramStart"/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周江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化学与分子工程学院</w:t>
            </w:r>
          </w:p>
        </w:tc>
      </w:tr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BB42B1" w:rsidRDefault="00A56E2F" w:rsidP="00AD461C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单春燕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BB42B1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BB42B1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生命科学学院</w:t>
            </w:r>
          </w:p>
        </w:tc>
      </w:tr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B45D70" w:rsidRDefault="00A56E2F" w:rsidP="00AD461C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proofErr w:type="gramStart"/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刘硕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1D4AC8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生命科学学院</w:t>
            </w:r>
          </w:p>
        </w:tc>
      </w:tr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B45D70" w:rsidRDefault="00A56E2F" w:rsidP="00AD461C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周敏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地球与空间科学学院</w:t>
            </w:r>
          </w:p>
        </w:tc>
      </w:tr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8D2B9B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王青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信息科学技术学院</w:t>
            </w:r>
          </w:p>
        </w:tc>
      </w:tr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B45D70" w:rsidRDefault="00A56E2F" w:rsidP="00AD461C">
            <w:pPr>
              <w:adjustRightInd w:val="0"/>
              <w:snapToGrid w:val="0"/>
              <w:spacing w:after="0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郭强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计算中心</w:t>
            </w:r>
          </w:p>
        </w:tc>
      </w:tr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8D2B9B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  <w:t>孙琪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  <w:t>集成电路学院</w:t>
            </w:r>
          </w:p>
        </w:tc>
      </w:tr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8D2B9B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  <w:t>陈仕意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88334F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环境科学与工程学院</w:t>
            </w:r>
          </w:p>
        </w:tc>
      </w:tr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8D2B9B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  <w:t>高嵩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88334F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材料科学与工程学院</w:t>
            </w:r>
          </w:p>
        </w:tc>
      </w:tr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E676F6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E676F6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B45D70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proofErr w:type="gramStart"/>
            <w:r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  <w:t>霍迎庆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88334F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88334F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未来技术学院</w:t>
            </w:r>
          </w:p>
        </w:tc>
      </w:tr>
      <w:tr w:rsidR="00A56E2F" w:rsidRPr="00E676F6" w:rsidTr="00A56E2F">
        <w:trPr>
          <w:trHeight w:hRule="exact" w:val="4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201A0F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201A0F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B45D70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proofErr w:type="gramStart"/>
            <w:r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  <w:t>凌辉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2F" w:rsidRPr="0088334F" w:rsidRDefault="00A56E2F" w:rsidP="00AD461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  <w:lang w:eastAsia="zh-CN" w:bidi="ar-SA"/>
              </w:rPr>
            </w:pPr>
            <w:r w:rsidRPr="0088334F">
              <w:rPr>
                <w:rFonts w:ascii="华文楷体" w:eastAsia="华文楷体" w:hAnsi="华文楷体" w:cs="宋体" w:hint="eastAsia"/>
                <w:sz w:val="24"/>
                <w:szCs w:val="24"/>
                <w:lang w:eastAsia="zh-CN" w:bidi="ar-SA"/>
              </w:rPr>
              <w:t>昌平新校区管理委员会办公室</w:t>
            </w:r>
          </w:p>
        </w:tc>
      </w:tr>
    </w:tbl>
    <w:p w:rsidR="001A179E" w:rsidRDefault="001A179E" w:rsidP="00A56E2F">
      <w:pPr>
        <w:rPr>
          <w:rFonts w:hint="eastAsia"/>
          <w:lang w:eastAsia="zh-CN"/>
        </w:rPr>
      </w:pPr>
    </w:p>
    <w:sectPr w:rsidR="001A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2F"/>
    <w:rsid w:val="001A179E"/>
    <w:rsid w:val="00A5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7F7A4-73DD-494F-A03D-AB4C2048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2F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1</cp:revision>
  <dcterms:created xsi:type="dcterms:W3CDTF">2022-07-08T03:34:00Z</dcterms:created>
  <dcterms:modified xsi:type="dcterms:W3CDTF">2022-07-08T03:39:00Z</dcterms:modified>
</cp:coreProperties>
</file>