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D57BD2" w:rsidRPr="00D57BD2">
        <w:rPr>
          <w:rFonts w:ascii="仿宋_GB2312" w:eastAsia="仿宋_GB2312" w:hint="eastAsia"/>
          <w:b/>
          <w:sz w:val="48"/>
          <w:szCs w:val="52"/>
        </w:rPr>
        <w:t>环境科学与工程学院</w:t>
      </w:r>
      <w:r w:rsidRPr="00001E9A">
        <w:rPr>
          <w:rFonts w:ascii="仿宋_GB2312" w:eastAsia="仿宋_GB2312" w:hint="eastAsia"/>
          <w:b/>
          <w:sz w:val="48"/>
          <w:szCs w:val="52"/>
        </w:rPr>
        <w:t>“</w:t>
      </w:r>
      <w:r w:rsidR="00D57BD2" w:rsidRPr="00D57BD2">
        <w:rPr>
          <w:rFonts w:ascii="仿宋_GB2312" w:eastAsia="仿宋_GB2312" w:hint="eastAsia"/>
          <w:b/>
          <w:sz w:val="48"/>
          <w:szCs w:val="52"/>
        </w:rPr>
        <w:t>安防监控改造</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D57BD2">
        <w:rPr>
          <w:rFonts w:ascii="仿宋_GB2312" w:eastAsia="仿宋_GB2312"/>
          <w:b/>
          <w:sz w:val="44"/>
          <w:szCs w:val="44"/>
        </w:rPr>
        <w:t>07</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D57BD2">
        <w:rPr>
          <w:rFonts w:ascii="仿宋_GB2312" w:eastAsia="仿宋_GB2312"/>
          <w:b/>
          <w:sz w:val="36"/>
          <w:szCs w:val="36"/>
        </w:rPr>
        <w:t>4</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E85E2D"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1F7553">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第一章投标邀请</w:t>
        </w:r>
        <w:r w:rsidR="00E00C7D" w:rsidRPr="00E00C7D">
          <w:rPr>
            <w:noProof/>
            <w:webHidden/>
            <w:sz w:val="24"/>
          </w:rPr>
          <w:tab/>
        </w:r>
        <w:r w:rsidR="00E85E2D" w:rsidRPr="00E00C7D">
          <w:rPr>
            <w:noProof/>
            <w:webHidden/>
            <w:sz w:val="24"/>
          </w:rPr>
          <w:fldChar w:fldCharType="begin"/>
        </w:r>
        <w:r w:rsidR="00E00C7D" w:rsidRPr="00E00C7D">
          <w:rPr>
            <w:noProof/>
            <w:webHidden/>
            <w:sz w:val="24"/>
          </w:rPr>
          <w:instrText xml:space="preserve"> PAGEREF _Toc504400807 \h </w:instrText>
        </w:r>
        <w:r w:rsidR="00E85E2D" w:rsidRPr="00E00C7D">
          <w:rPr>
            <w:noProof/>
            <w:webHidden/>
            <w:sz w:val="24"/>
          </w:rPr>
        </w:r>
        <w:r w:rsidR="00E85E2D" w:rsidRPr="00E00C7D">
          <w:rPr>
            <w:noProof/>
            <w:webHidden/>
            <w:sz w:val="24"/>
          </w:rPr>
          <w:fldChar w:fldCharType="separate"/>
        </w:r>
        <w:r w:rsidR="009D2304">
          <w:rPr>
            <w:noProof/>
            <w:webHidden/>
            <w:sz w:val="24"/>
          </w:rPr>
          <w:t>2</w:t>
        </w:r>
        <w:r w:rsidR="00E85E2D" w:rsidRPr="00E00C7D">
          <w:rPr>
            <w:noProof/>
            <w:webHidden/>
            <w:sz w:val="24"/>
          </w:rPr>
          <w:fldChar w:fldCharType="end"/>
        </w:r>
      </w:hyperlink>
    </w:p>
    <w:p w:rsidR="00E00C7D" w:rsidRPr="00E00C7D" w:rsidRDefault="001F7553">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第二章投标资料表</w:t>
        </w:r>
        <w:r w:rsidR="00E00C7D" w:rsidRPr="00E00C7D">
          <w:rPr>
            <w:noProof/>
            <w:webHidden/>
            <w:sz w:val="24"/>
          </w:rPr>
          <w:tab/>
        </w:r>
        <w:r w:rsidR="00E85E2D" w:rsidRPr="00E00C7D">
          <w:rPr>
            <w:noProof/>
            <w:webHidden/>
            <w:sz w:val="24"/>
          </w:rPr>
          <w:fldChar w:fldCharType="begin"/>
        </w:r>
        <w:r w:rsidR="00E00C7D" w:rsidRPr="00E00C7D">
          <w:rPr>
            <w:noProof/>
            <w:webHidden/>
            <w:sz w:val="24"/>
          </w:rPr>
          <w:instrText xml:space="preserve"> PAGEREF _Toc504400808 \h </w:instrText>
        </w:r>
        <w:r w:rsidR="00E85E2D" w:rsidRPr="00E00C7D">
          <w:rPr>
            <w:noProof/>
            <w:webHidden/>
            <w:sz w:val="24"/>
          </w:rPr>
        </w:r>
        <w:r w:rsidR="00E85E2D" w:rsidRPr="00E00C7D">
          <w:rPr>
            <w:noProof/>
            <w:webHidden/>
            <w:sz w:val="24"/>
          </w:rPr>
          <w:fldChar w:fldCharType="separate"/>
        </w:r>
        <w:r w:rsidR="009D2304">
          <w:rPr>
            <w:noProof/>
            <w:webHidden/>
            <w:sz w:val="24"/>
          </w:rPr>
          <w:t>4</w:t>
        </w:r>
        <w:r w:rsidR="00E85E2D" w:rsidRPr="00E00C7D">
          <w:rPr>
            <w:noProof/>
            <w:webHidden/>
            <w:sz w:val="24"/>
          </w:rPr>
          <w:fldChar w:fldCharType="end"/>
        </w:r>
      </w:hyperlink>
    </w:p>
    <w:p w:rsidR="00E00C7D" w:rsidRPr="00E00C7D" w:rsidRDefault="001F7553">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第三章投标人须知</w:t>
        </w:r>
        <w:r w:rsidR="00E00C7D" w:rsidRPr="00E00C7D">
          <w:rPr>
            <w:noProof/>
            <w:webHidden/>
            <w:sz w:val="24"/>
          </w:rPr>
          <w:tab/>
        </w:r>
        <w:r w:rsidR="00E85E2D" w:rsidRPr="00E00C7D">
          <w:rPr>
            <w:noProof/>
            <w:webHidden/>
            <w:sz w:val="24"/>
          </w:rPr>
          <w:fldChar w:fldCharType="begin"/>
        </w:r>
        <w:r w:rsidR="00E00C7D" w:rsidRPr="00E00C7D">
          <w:rPr>
            <w:noProof/>
            <w:webHidden/>
            <w:sz w:val="24"/>
          </w:rPr>
          <w:instrText xml:space="preserve"> PAGEREF _Toc504400809 \h </w:instrText>
        </w:r>
        <w:r w:rsidR="00E85E2D" w:rsidRPr="00E00C7D">
          <w:rPr>
            <w:noProof/>
            <w:webHidden/>
            <w:sz w:val="24"/>
          </w:rPr>
        </w:r>
        <w:r w:rsidR="00E85E2D" w:rsidRPr="00E00C7D">
          <w:rPr>
            <w:noProof/>
            <w:webHidden/>
            <w:sz w:val="24"/>
          </w:rPr>
          <w:fldChar w:fldCharType="separate"/>
        </w:r>
        <w:r w:rsidR="009D2304">
          <w:rPr>
            <w:noProof/>
            <w:webHidden/>
            <w:sz w:val="24"/>
          </w:rPr>
          <w:t>5</w:t>
        </w:r>
        <w:r w:rsidR="00E85E2D" w:rsidRPr="00E00C7D">
          <w:rPr>
            <w:noProof/>
            <w:webHidden/>
            <w:sz w:val="24"/>
          </w:rPr>
          <w:fldChar w:fldCharType="end"/>
        </w:r>
      </w:hyperlink>
    </w:p>
    <w:p w:rsidR="00E00C7D" w:rsidRPr="00E00C7D" w:rsidRDefault="001F7553">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第四章通用合同条款</w:t>
        </w:r>
        <w:r w:rsidR="00E00C7D" w:rsidRPr="00E00C7D">
          <w:rPr>
            <w:noProof/>
            <w:webHidden/>
            <w:sz w:val="24"/>
          </w:rPr>
          <w:tab/>
        </w:r>
        <w:r w:rsidR="00E85E2D" w:rsidRPr="00E00C7D">
          <w:rPr>
            <w:noProof/>
            <w:webHidden/>
            <w:sz w:val="24"/>
          </w:rPr>
          <w:fldChar w:fldCharType="begin"/>
        </w:r>
        <w:r w:rsidR="00E00C7D" w:rsidRPr="00E00C7D">
          <w:rPr>
            <w:noProof/>
            <w:webHidden/>
            <w:sz w:val="24"/>
          </w:rPr>
          <w:instrText xml:space="preserve"> PAGEREF _Toc504400810 \h </w:instrText>
        </w:r>
        <w:r w:rsidR="00E85E2D" w:rsidRPr="00E00C7D">
          <w:rPr>
            <w:noProof/>
            <w:webHidden/>
            <w:sz w:val="24"/>
          </w:rPr>
        </w:r>
        <w:r w:rsidR="00E85E2D" w:rsidRPr="00E00C7D">
          <w:rPr>
            <w:noProof/>
            <w:webHidden/>
            <w:sz w:val="24"/>
          </w:rPr>
          <w:fldChar w:fldCharType="separate"/>
        </w:r>
        <w:r w:rsidR="009D2304">
          <w:rPr>
            <w:noProof/>
            <w:webHidden/>
            <w:sz w:val="24"/>
          </w:rPr>
          <w:t>19</w:t>
        </w:r>
        <w:r w:rsidR="00E85E2D" w:rsidRPr="00E00C7D">
          <w:rPr>
            <w:noProof/>
            <w:webHidden/>
            <w:sz w:val="24"/>
          </w:rPr>
          <w:fldChar w:fldCharType="end"/>
        </w:r>
      </w:hyperlink>
    </w:p>
    <w:p w:rsidR="00E00C7D" w:rsidRPr="00E00C7D" w:rsidRDefault="001F7553">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第五章专用合同条款</w:t>
        </w:r>
        <w:r w:rsidR="00E00C7D" w:rsidRPr="00E00C7D">
          <w:rPr>
            <w:noProof/>
            <w:webHidden/>
            <w:sz w:val="24"/>
          </w:rPr>
          <w:tab/>
        </w:r>
        <w:r w:rsidR="00E85E2D" w:rsidRPr="00E00C7D">
          <w:rPr>
            <w:noProof/>
            <w:webHidden/>
            <w:sz w:val="24"/>
          </w:rPr>
          <w:fldChar w:fldCharType="begin"/>
        </w:r>
        <w:r w:rsidR="00E00C7D" w:rsidRPr="00E00C7D">
          <w:rPr>
            <w:noProof/>
            <w:webHidden/>
            <w:sz w:val="24"/>
          </w:rPr>
          <w:instrText xml:space="preserve"> PAGEREF _Toc504400811 \h </w:instrText>
        </w:r>
        <w:r w:rsidR="00E85E2D" w:rsidRPr="00E00C7D">
          <w:rPr>
            <w:noProof/>
            <w:webHidden/>
            <w:sz w:val="24"/>
          </w:rPr>
        </w:r>
        <w:r w:rsidR="00E85E2D" w:rsidRPr="00E00C7D">
          <w:rPr>
            <w:noProof/>
            <w:webHidden/>
            <w:sz w:val="24"/>
          </w:rPr>
          <w:fldChar w:fldCharType="separate"/>
        </w:r>
        <w:r w:rsidR="009D2304">
          <w:rPr>
            <w:noProof/>
            <w:webHidden/>
            <w:sz w:val="24"/>
          </w:rPr>
          <w:t>26</w:t>
        </w:r>
        <w:r w:rsidR="00E85E2D" w:rsidRPr="00E00C7D">
          <w:rPr>
            <w:noProof/>
            <w:webHidden/>
            <w:sz w:val="24"/>
          </w:rPr>
          <w:fldChar w:fldCharType="end"/>
        </w:r>
      </w:hyperlink>
    </w:p>
    <w:p w:rsidR="00E00C7D" w:rsidRPr="00E00C7D" w:rsidRDefault="001F7553">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E85E2D" w:rsidRPr="00E00C7D">
          <w:rPr>
            <w:noProof/>
            <w:webHidden/>
            <w:sz w:val="24"/>
          </w:rPr>
          <w:fldChar w:fldCharType="begin"/>
        </w:r>
        <w:r w:rsidR="00E00C7D" w:rsidRPr="00E00C7D">
          <w:rPr>
            <w:noProof/>
            <w:webHidden/>
            <w:sz w:val="24"/>
          </w:rPr>
          <w:instrText xml:space="preserve"> PAGEREF _Toc504400814 \h </w:instrText>
        </w:r>
        <w:r w:rsidR="00E85E2D" w:rsidRPr="00E00C7D">
          <w:rPr>
            <w:noProof/>
            <w:webHidden/>
            <w:sz w:val="24"/>
          </w:rPr>
        </w:r>
        <w:r w:rsidR="00E85E2D" w:rsidRPr="00E00C7D">
          <w:rPr>
            <w:noProof/>
            <w:webHidden/>
            <w:sz w:val="24"/>
          </w:rPr>
          <w:fldChar w:fldCharType="separate"/>
        </w:r>
        <w:r w:rsidR="009D2304">
          <w:rPr>
            <w:noProof/>
            <w:webHidden/>
            <w:sz w:val="24"/>
          </w:rPr>
          <w:t>35</w:t>
        </w:r>
        <w:r w:rsidR="00E85E2D" w:rsidRPr="00E00C7D">
          <w:rPr>
            <w:noProof/>
            <w:webHidden/>
            <w:sz w:val="24"/>
          </w:rPr>
          <w:fldChar w:fldCharType="end"/>
        </w:r>
      </w:hyperlink>
    </w:p>
    <w:p w:rsidR="00E00C7D" w:rsidRPr="00E00C7D" w:rsidRDefault="001F7553">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第七章附件</w:t>
        </w:r>
        <w:r w:rsidR="00E00C7D" w:rsidRPr="00E00C7D">
          <w:rPr>
            <w:noProof/>
            <w:webHidden/>
            <w:sz w:val="24"/>
          </w:rPr>
          <w:tab/>
        </w:r>
        <w:r w:rsidR="00E85E2D" w:rsidRPr="00E00C7D">
          <w:rPr>
            <w:noProof/>
            <w:webHidden/>
            <w:sz w:val="24"/>
          </w:rPr>
          <w:fldChar w:fldCharType="begin"/>
        </w:r>
        <w:r w:rsidR="00E00C7D" w:rsidRPr="00E00C7D">
          <w:rPr>
            <w:noProof/>
            <w:webHidden/>
            <w:sz w:val="24"/>
          </w:rPr>
          <w:instrText xml:space="preserve"> PAGEREF _Toc504400816 \h </w:instrText>
        </w:r>
        <w:r w:rsidR="00E85E2D" w:rsidRPr="00E00C7D">
          <w:rPr>
            <w:noProof/>
            <w:webHidden/>
            <w:sz w:val="24"/>
          </w:rPr>
        </w:r>
        <w:r w:rsidR="00E85E2D" w:rsidRPr="00E00C7D">
          <w:rPr>
            <w:noProof/>
            <w:webHidden/>
            <w:sz w:val="24"/>
          </w:rPr>
          <w:fldChar w:fldCharType="separate"/>
        </w:r>
        <w:r w:rsidR="009D2304">
          <w:rPr>
            <w:noProof/>
            <w:webHidden/>
            <w:sz w:val="24"/>
          </w:rPr>
          <w:t>35</w:t>
        </w:r>
        <w:r w:rsidR="00E85E2D" w:rsidRPr="00E00C7D">
          <w:rPr>
            <w:noProof/>
            <w:webHidden/>
            <w:sz w:val="24"/>
          </w:rPr>
          <w:fldChar w:fldCharType="end"/>
        </w:r>
      </w:hyperlink>
    </w:p>
    <w:p w:rsidR="00E00C7D" w:rsidRPr="00E00C7D" w:rsidRDefault="001F7553">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第八章评标标准</w:t>
        </w:r>
        <w:r w:rsidR="00E00C7D" w:rsidRPr="00E00C7D">
          <w:rPr>
            <w:noProof/>
            <w:webHidden/>
            <w:sz w:val="24"/>
          </w:rPr>
          <w:tab/>
        </w:r>
        <w:r w:rsidR="00E85E2D" w:rsidRPr="00E00C7D">
          <w:rPr>
            <w:noProof/>
            <w:webHidden/>
            <w:sz w:val="24"/>
          </w:rPr>
          <w:fldChar w:fldCharType="begin"/>
        </w:r>
        <w:r w:rsidR="00E00C7D" w:rsidRPr="00E00C7D">
          <w:rPr>
            <w:noProof/>
            <w:webHidden/>
            <w:sz w:val="24"/>
          </w:rPr>
          <w:instrText xml:space="preserve"> PAGEREF _Toc504400817 \h </w:instrText>
        </w:r>
        <w:r w:rsidR="00E85E2D" w:rsidRPr="00E00C7D">
          <w:rPr>
            <w:noProof/>
            <w:webHidden/>
            <w:sz w:val="24"/>
          </w:rPr>
        </w:r>
        <w:r w:rsidR="00E85E2D" w:rsidRPr="00E00C7D">
          <w:rPr>
            <w:noProof/>
            <w:webHidden/>
            <w:sz w:val="24"/>
          </w:rPr>
          <w:fldChar w:fldCharType="separate"/>
        </w:r>
        <w:r w:rsidR="009D2304">
          <w:rPr>
            <w:noProof/>
            <w:webHidden/>
            <w:sz w:val="24"/>
          </w:rPr>
          <w:t>60</w:t>
        </w:r>
        <w:r w:rsidR="00E85E2D" w:rsidRPr="00E00C7D">
          <w:rPr>
            <w:noProof/>
            <w:webHidden/>
            <w:sz w:val="24"/>
          </w:rPr>
          <w:fldChar w:fldCharType="end"/>
        </w:r>
      </w:hyperlink>
    </w:p>
    <w:p w:rsidR="006303F9" w:rsidRDefault="00E85E2D"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D57BD2">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D57BD2" w:rsidRPr="00D57BD2">
        <w:rPr>
          <w:rFonts w:ascii="仿宋_GB2312" w:eastAsia="仿宋_GB2312" w:hint="eastAsia"/>
        </w:rPr>
        <w:t>北京大学环境科学与工程学院“安防监控改造”招标采购项目</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D57BD2">
        <w:rPr>
          <w:rFonts w:ascii="仿宋_GB2312" w:eastAsia="仿宋_GB2312" w:hint="eastAsia"/>
        </w:rPr>
        <w:t>07</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30B62">
        <w:rPr>
          <w:rFonts w:ascii="仿宋_GB2312" w:eastAsia="仿宋_GB2312"/>
        </w:rPr>
        <w:t>201</w:t>
      </w:r>
      <w:r w:rsidR="007B40FA" w:rsidRPr="00B30B62">
        <w:rPr>
          <w:rFonts w:ascii="仿宋_GB2312" w:eastAsia="仿宋_GB2312"/>
          <w:color w:val="000000" w:themeColor="text1"/>
        </w:rPr>
        <w:t>9</w:t>
      </w:r>
      <w:r w:rsidR="00D25FF8" w:rsidRPr="00B30B62">
        <w:rPr>
          <w:rFonts w:ascii="仿宋_GB2312" w:eastAsia="仿宋_GB2312" w:hint="eastAsia"/>
          <w:color w:val="000000" w:themeColor="text1"/>
        </w:rPr>
        <w:t>年</w:t>
      </w:r>
      <w:r w:rsidR="00D57BD2">
        <w:rPr>
          <w:rFonts w:ascii="仿宋_GB2312" w:eastAsia="仿宋_GB2312"/>
          <w:color w:val="000000" w:themeColor="text1"/>
        </w:rPr>
        <w:t>5</w:t>
      </w:r>
      <w:r w:rsidR="00D25FF8" w:rsidRPr="00B30B62">
        <w:rPr>
          <w:rFonts w:ascii="仿宋_GB2312" w:eastAsia="仿宋_GB2312" w:hint="eastAsia"/>
          <w:color w:val="000000" w:themeColor="text1"/>
        </w:rPr>
        <w:t>月</w:t>
      </w:r>
      <w:r w:rsidR="00C875B1">
        <w:rPr>
          <w:rFonts w:ascii="仿宋_GB2312" w:eastAsia="仿宋_GB2312" w:hint="eastAsia"/>
          <w:color w:val="000000" w:themeColor="text1"/>
        </w:rPr>
        <w:t>16</w:t>
      </w:r>
      <w:r w:rsidR="00590832" w:rsidRPr="00B30B62">
        <w:rPr>
          <w:rFonts w:ascii="仿宋_GB2312" w:eastAsia="仿宋_GB2312" w:hint="eastAsia"/>
          <w:color w:val="000000" w:themeColor="text1"/>
        </w:rPr>
        <w:t>日</w:t>
      </w:r>
      <w:r w:rsidR="00CF46DB">
        <w:rPr>
          <w:rFonts w:ascii="仿宋_GB2312" w:eastAsia="仿宋_GB2312" w:hint="eastAsia"/>
          <w:color w:val="000000" w:themeColor="text1"/>
        </w:rPr>
        <w:t>14</w:t>
      </w:r>
      <w:r w:rsidR="00590832" w:rsidRPr="0045695B">
        <w:rPr>
          <w:rFonts w:ascii="仿宋_GB2312" w:eastAsia="仿宋_GB2312" w:hint="eastAsia"/>
          <w:color w:val="000000" w:themeColor="text1"/>
        </w:rPr>
        <w:t>：</w:t>
      </w:r>
      <w:r w:rsidR="00590832" w:rsidRPr="0045695B">
        <w:rPr>
          <w:rFonts w:ascii="仿宋_GB2312" w:eastAsia="仿宋_GB2312"/>
          <w:color w:val="000000" w:themeColor="text1"/>
        </w:rPr>
        <w:t>00</w:t>
      </w:r>
      <w:r w:rsidR="00590832" w:rsidRPr="005D4C25">
        <w:rPr>
          <w:rFonts w:ascii="仿宋_GB2312" w:eastAsia="仿宋_GB2312" w:hint="eastAsia"/>
          <w:color w:val="000000" w:themeColor="text1"/>
        </w:rPr>
        <w:t>（北</w:t>
      </w:r>
      <w:r w:rsidR="00590832" w:rsidRPr="00382041">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A03CBD">
      <w:pPr>
        <w:ind w:firstLineChars="200" w:firstLine="480"/>
        <w:jc w:val="left"/>
        <w:rPr>
          <w:rFonts w:ascii="仿宋" w:eastAsia="仿宋" w:hAnsi="仿宋"/>
          <w:color w:val="000000"/>
          <w:szCs w:val="24"/>
        </w:rPr>
      </w:pP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Default="00500826">
            <w:pPr>
              <w:spacing w:line="240" w:lineRule="auto"/>
              <w:rPr>
                <w:rFonts w:ascii="仿宋_GB2312" w:eastAsia="仿宋_GB2312"/>
                <w:u w:val="single"/>
              </w:rPr>
            </w:pPr>
            <w:r>
              <w:rPr>
                <w:rFonts w:ascii="仿宋_GB2312" w:eastAsia="仿宋_GB2312" w:hint="eastAsia"/>
              </w:rPr>
              <w:t>项目名称：</w:t>
            </w:r>
            <w:r w:rsidR="00D63AE4" w:rsidRPr="00D63AE4">
              <w:rPr>
                <w:rFonts w:ascii="仿宋_GB2312" w:eastAsia="仿宋_GB2312" w:hint="eastAsia"/>
                <w:u w:val="single"/>
              </w:rPr>
              <w:t>北京大学环境科学与工程学院“安防监控改造”招标采购项目</w:t>
            </w:r>
          </w:p>
          <w:p w:rsidR="006303F9" w:rsidRDefault="00500826">
            <w:pPr>
              <w:spacing w:line="240" w:lineRule="auto"/>
              <w:rPr>
                <w:rFonts w:ascii="仿宋_GB2312" w:eastAsia="仿宋_GB2312"/>
              </w:rPr>
            </w:pPr>
            <w:r>
              <w:rPr>
                <w:rFonts w:ascii="仿宋_GB2312" w:eastAsia="仿宋_GB2312" w:hint="eastAsia"/>
              </w:rPr>
              <w:t>业主名称：</w:t>
            </w:r>
            <w:r w:rsidR="002B51B6" w:rsidRPr="00D63AE4">
              <w:rPr>
                <w:rFonts w:ascii="仿宋_GB2312" w:eastAsia="仿宋_GB2312" w:hint="eastAsia"/>
                <w:u w:val="single"/>
              </w:rPr>
              <w:t>环境科学与工程学院</w:t>
            </w:r>
          </w:p>
          <w:p w:rsidR="006303F9" w:rsidRDefault="00500826">
            <w:pPr>
              <w:spacing w:line="240" w:lineRule="auto"/>
              <w:rPr>
                <w:rFonts w:ascii="仿宋_GB2312" w:eastAsia="仿宋_GB2312"/>
              </w:rPr>
            </w:pPr>
            <w:r>
              <w:rPr>
                <w:rFonts w:ascii="仿宋_GB2312" w:eastAsia="仿宋_GB2312" w:hint="eastAsia"/>
              </w:rPr>
              <w:t>地址：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D63AE4">
              <w:rPr>
                <w:rFonts w:ascii="仿宋_GB2312" w:eastAsia="仿宋_GB2312"/>
              </w:rPr>
              <w:t>07</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30B62" w:rsidRDefault="00500826" w:rsidP="00C875B1">
            <w:pPr>
              <w:spacing w:line="240" w:lineRule="auto"/>
              <w:rPr>
                <w:rFonts w:ascii="仿宋_GB2312" w:eastAsia="仿宋_GB2312"/>
                <w:color w:val="000000" w:themeColor="text1"/>
              </w:rPr>
            </w:pPr>
            <w:r w:rsidRPr="00B30B62">
              <w:rPr>
                <w:rFonts w:ascii="仿宋_GB2312" w:eastAsia="仿宋_GB2312" w:hint="eastAsia"/>
                <w:color w:val="000000" w:themeColor="text1"/>
              </w:rPr>
              <w:t>投标截止期：201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D63AE4">
              <w:rPr>
                <w:rFonts w:ascii="仿宋_GB2312" w:eastAsia="仿宋_GB2312"/>
                <w:color w:val="000000" w:themeColor="text1"/>
              </w:rPr>
              <w:t>5</w:t>
            </w:r>
            <w:r w:rsidRPr="00B30B62">
              <w:rPr>
                <w:rFonts w:ascii="仿宋_GB2312" w:eastAsia="仿宋_GB2312" w:hint="eastAsia"/>
                <w:color w:val="000000" w:themeColor="text1"/>
              </w:rPr>
              <w:t>月</w:t>
            </w:r>
            <w:r w:rsidR="00C875B1">
              <w:rPr>
                <w:rFonts w:ascii="仿宋_GB2312" w:eastAsia="仿宋_GB2312" w:hint="eastAsia"/>
                <w:color w:val="000000" w:themeColor="text1"/>
              </w:rPr>
              <w:t>16</w:t>
            </w:r>
            <w:r w:rsidRPr="00B30B62">
              <w:rPr>
                <w:rFonts w:ascii="仿宋_GB2312" w:eastAsia="仿宋_GB2312" w:hint="eastAsia"/>
                <w:color w:val="000000" w:themeColor="text1"/>
              </w:rPr>
              <w:t>日</w:t>
            </w:r>
            <w:r w:rsidR="00AA77DF">
              <w:rPr>
                <w:rFonts w:ascii="仿宋_GB2312" w:eastAsia="仿宋_GB2312"/>
                <w:color w:val="000000" w:themeColor="text1"/>
              </w:rPr>
              <w:t>14</w:t>
            </w:r>
            <w:r w:rsidRPr="00B30B62">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开标日期：201</w:t>
            </w:r>
            <w:r w:rsidR="007B40FA" w:rsidRPr="00B30B62">
              <w:rPr>
                <w:rFonts w:ascii="仿宋_GB2312" w:eastAsia="仿宋_GB2312"/>
                <w:color w:val="000000" w:themeColor="text1"/>
              </w:rPr>
              <w:t>9</w:t>
            </w:r>
            <w:r w:rsidRPr="00B30B62">
              <w:rPr>
                <w:rFonts w:ascii="仿宋_GB2312" w:eastAsia="仿宋_GB2312" w:hint="eastAsia"/>
                <w:color w:val="000000" w:themeColor="text1"/>
              </w:rPr>
              <w:t>年</w:t>
            </w:r>
            <w:r w:rsidR="00D63AE4">
              <w:rPr>
                <w:rFonts w:ascii="仿宋_GB2312" w:eastAsia="仿宋_GB2312"/>
                <w:color w:val="000000" w:themeColor="text1"/>
              </w:rPr>
              <w:t>5</w:t>
            </w:r>
            <w:r w:rsidRPr="00B30B62">
              <w:rPr>
                <w:rFonts w:ascii="仿宋_GB2312" w:eastAsia="仿宋_GB2312" w:hint="eastAsia"/>
                <w:color w:val="000000" w:themeColor="text1"/>
              </w:rPr>
              <w:t>月</w:t>
            </w:r>
            <w:r w:rsidR="00C875B1">
              <w:rPr>
                <w:rFonts w:ascii="仿宋_GB2312" w:eastAsia="仿宋_GB2312" w:hint="eastAsia"/>
                <w:color w:val="000000" w:themeColor="text1"/>
              </w:rPr>
              <w:t>16</w:t>
            </w:r>
            <w:r w:rsidRPr="00B30B62">
              <w:rPr>
                <w:rFonts w:ascii="仿宋_GB2312" w:eastAsia="仿宋_GB2312" w:hint="eastAsia"/>
                <w:color w:val="000000" w:themeColor="text1"/>
              </w:rPr>
              <w:t xml:space="preserve">日 </w:t>
            </w:r>
          </w:p>
          <w:p w:rsidR="006303F9" w:rsidRPr="00B30B62" w:rsidRDefault="00500826">
            <w:pPr>
              <w:spacing w:line="240" w:lineRule="auto"/>
              <w:rPr>
                <w:rFonts w:ascii="仿宋_GB2312" w:eastAsia="仿宋_GB2312"/>
                <w:color w:val="000000" w:themeColor="text1"/>
              </w:rPr>
            </w:pPr>
            <w:r w:rsidRPr="00B30B62">
              <w:rPr>
                <w:rFonts w:ascii="仿宋_GB2312" w:eastAsia="仿宋_GB2312" w:hint="eastAsia"/>
                <w:color w:val="000000" w:themeColor="text1"/>
              </w:rPr>
              <w:t>时    间</w:t>
            </w:r>
            <w:r w:rsidR="00154637" w:rsidRPr="00B30B62">
              <w:rPr>
                <w:rFonts w:ascii="仿宋_GB2312" w:eastAsia="仿宋_GB2312" w:hint="eastAsia"/>
                <w:color w:val="000000" w:themeColor="text1"/>
              </w:rPr>
              <w:t>：</w:t>
            </w:r>
            <w:r w:rsidR="00AA77DF">
              <w:rPr>
                <w:rFonts w:ascii="仿宋_GB2312" w:eastAsia="仿宋_GB2312" w:hint="eastAsia"/>
                <w:color w:val="000000" w:themeColor="text1"/>
              </w:rPr>
              <w:t>14</w:t>
            </w:r>
            <w:r w:rsidR="002E16C0" w:rsidRPr="00B30B62">
              <w:rPr>
                <w:rFonts w:ascii="仿宋_GB2312" w:eastAsia="仿宋_GB2312" w:hint="eastAsia"/>
                <w:color w:val="000000" w:themeColor="text1"/>
              </w:rPr>
              <w:t>:</w:t>
            </w:r>
            <w:r w:rsidRPr="00B30B62">
              <w:rPr>
                <w:rFonts w:ascii="仿宋_GB2312" w:eastAsia="仿宋_GB2312" w:hint="eastAsia"/>
                <w:color w:val="000000" w:themeColor="text1"/>
              </w:rPr>
              <w:t>00 (北京时间)</w:t>
            </w:r>
          </w:p>
          <w:p w:rsidR="006303F9" w:rsidRPr="00B30B62" w:rsidRDefault="00500826" w:rsidP="00CE4159">
            <w:pPr>
              <w:spacing w:line="240" w:lineRule="auto"/>
              <w:rPr>
                <w:rFonts w:ascii="仿宋_GB2312" w:eastAsia="仿宋_GB2312"/>
                <w:color w:val="000000" w:themeColor="text1"/>
              </w:rPr>
            </w:pPr>
            <w:r w:rsidRPr="00B30B62">
              <w:rPr>
                <w:rFonts w:ascii="仿宋_GB2312" w:eastAsia="仿宋_GB2312" w:hint="eastAsia"/>
                <w:color w:val="000000" w:themeColor="text1"/>
              </w:rPr>
              <w:t>地    点：</w:t>
            </w:r>
            <w:r w:rsidR="00331351" w:rsidRPr="00B30B62">
              <w:rPr>
                <w:rFonts w:ascii="仿宋" w:eastAsia="仿宋" w:hAnsi="仿宋" w:hint="eastAsia"/>
                <w:color w:val="000000" w:themeColor="text1"/>
                <w:szCs w:val="24"/>
              </w:rPr>
              <w:t>北京市海淀区</w:t>
            </w:r>
            <w:r w:rsidR="00331351" w:rsidRPr="00B30B62">
              <w:rPr>
                <w:rFonts w:ascii="仿宋" w:eastAsia="仿宋" w:hAnsi="仿宋"/>
                <w:color w:val="000000" w:themeColor="text1"/>
                <w:szCs w:val="24"/>
              </w:rPr>
              <w:t>颐和园</w:t>
            </w:r>
            <w:r w:rsidR="00331351" w:rsidRPr="00B30B62">
              <w:rPr>
                <w:rFonts w:ascii="仿宋" w:eastAsia="仿宋" w:hAnsi="仿宋" w:hint="eastAsia"/>
                <w:color w:val="000000" w:themeColor="text1"/>
                <w:szCs w:val="24"/>
              </w:rPr>
              <w:t>路5号</w:t>
            </w:r>
            <w:r w:rsidR="00331351" w:rsidRPr="00B30B62">
              <w:rPr>
                <w:rFonts w:ascii="仿宋" w:eastAsia="仿宋" w:hAnsi="仿宋"/>
                <w:color w:val="000000" w:themeColor="text1"/>
                <w:szCs w:val="24"/>
              </w:rPr>
              <w:t>勺园</w:t>
            </w:r>
            <w:r w:rsidR="00331351" w:rsidRPr="00B30B62">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sidRPr="002B51B6">
        <w:rPr>
          <w:rFonts w:ascii="仿宋_GB2312" w:eastAsia="仿宋_GB2312" w:hint="eastAsia"/>
          <w:highlight w:val="yellow"/>
        </w:rPr>
        <w:t>15</w:t>
      </w:r>
      <w:r w:rsidR="00500826" w:rsidRPr="002B51B6">
        <w:rPr>
          <w:rFonts w:ascii="仿宋_GB2312" w:eastAsia="仿宋_GB2312" w:hint="eastAsia"/>
          <w:highlight w:val="yellow"/>
        </w:rPr>
        <w:t>.4</w:t>
      </w:r>
      <w:r w:rsidR="00500826" w:rsidRPr="002B51B6">
        <w:rPr>
          <w:rFonts w:ascii="仿宋_GB2312" w:eastAsia="仿宋_GB2312" w:hint="eastAsia"/>
          <w:b/>
          <w:highlight w:val="yellow"/>
        </w:rPr>
        <w:t>投标文件正副本均须装订牢固</w:t>
      </w:r>
      <w:r w:rsidR="00075563" w:rsidRPr="002B51B6">
        <w:rPr>
          <w:rFonts w:ascii="仿宋_GB2312" w:eastAsia="仿宋_GB2312" w:hint="eastAsia"/>
          <w:b/>
          <w:highlight w:val="yellow"/>
        </w:rPr>
        <w:t>正反面</w:t>
      </w:r>
      <w:r w:rsidR="00075563" w:rsidRPr="002B51B6">
        <w:rPr>
          <w:rFonts w:ascii="仿宋_GB2312" w:eastAsia="仿宋_GB2312"/>
          <w:b/>
          <w:highlight w:val="yellow"/>
        </w:rPr>
        <w:t>打印</w:t>
      </w:r>
      <w:r w:rsidR="00500826" w:rsidRPr="002B51B6">
        <w:rPr>
          <w:rFonts w:ascii="仿宋_GB2312" w:eastAsia="仿宋_GB2312" w:hint="eastAsia"/>
          <w:b/>
          <w:highlight w:val="yellow"/>
        </w:rPr>
        <w:t>，不得活页装订，否则其投标</w:t>
      </w:r>
      <w:r w:rsidR="00557EDB" w:rsidRPr="002B51B6">
        <w:rPr>
          <w:rFonts w:ascii="仿宋_GB2312" w:eastAsia="仿宋_GB2312" w:hint="eastAsia"/>
          <w:b/>
          <w:highlight w:val="yellow"/>
        </w:rPr>
        <w:t>无效</w:t>
      </w:r>
      <w:r w:rsidR="00500826" w:rsidRPr="002B51B6">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30B62">
        <w:rPr>
          <w:rFonts w:ascii="仿宋_GB2312" w:eastAsia="仿宋_GB2312" w:hint="eastAsia"/>
          <w:b/>
          <w:color w:val="000000" w:themeColor="text1"/>
          <w:u w:val="single"/>
        </w:rPr>
        <w:t>201</w:t>
      </w:r>
      <w:r w:rsidR="007B40FA" w:rsidRPr="00B30B62">
        <w:rPr>
          <w:rFonts w:ascii="仿宋_GB2312" w:eastAsia="仿宋_GB2312"/>
          <w:b/>
          <w:color w:val="000000" w:themeColor="text1"/>
          <w:u w:val="single"/>
        </w:rPr>
        <w:t>9</w:t>
      </w:r>
      <w:r w:rsidRPr="00B30B62">
        <w:rPr>
          <w:rFonts w:ascii="仿宋_GB2312" w:eastAsia="仿宋_GB2312" w:hint="eastAsia"/>
          <w:b/>
          <w:color w:val="000000" w:themeColor="text1"/>
          <w:u w:val="single"/>
        </w:rPr>
        <w:t>年</w:t>
      </w:r>
      <w:r w:rsidR="00D63AE4">
        <w:rPr>
          <w:rFonts w:ascii="仿宋_GB2312" w:eastAsia="仿宋_GB2312"/>
          <w:b/>
          <w:color w:val="000000" w:themeColor="text1"/>
          <w:u w:val="single"/>
        </w:rPr>
        <w:t>5</w:t>
      </w:r>
      <w:r w:rsidRPr="00B30B62">
        <w:rPr>
          <w:rFonts w:ascii="仿宋_GB2312" w:eastAsia="仿宋_GB2312" w:hint="eastAsia"/>
          <w:b/>
          <w:color w:val="000000" w:themeColor="text1"/>
          <w:u w:val="single"/>
        </w:rPr>
        <w:t>月</w:t>
      </w:r>
      <w:r w:rsidR="00C875B1">
        <w:rPr>
          <w:rFonts w:ascii="仿宋_GB2312" w:eastAsia="仿宋_GB2312" w:hint="eastAsia"/>
          <w:b/>
          <w:color w:val="000000" w:themeColor="text1"/>
          <w:u w:val="single"/>
        </w:rPr>
        <w:t>16</w:t>
      </w:r>
      <w:r w:rsidRPr="00B30B62">
        <w:rPr>
          <w:rFonts w:ascii="仿宋_GB2312" w:eastAsia="仿宋_GB2312" w:hint="eastAsia"/>
          <w:b/>
          <w:color w:val="000000" w:themeColor="text1"/>
          <w:u w:val="single"/>
        </w:rPr>
        <w:t xml:space="preserve">日 </w:t>
      </w:r>
      <w:r w:rsidR="00CF46DB">
        <w:rPr>
          <w:rFonts w:ascii="仿宋_GB2312" w:eastAsia="仿宋_GB2312"/>
          <w:b/>
          <w:color w:val="000000" w:themeColor="text1"/>
          <w:u w:val="single"/>
        </w:rPr>
        <w:t>14</w:t>
      </w:r>
      <w:r w:rsidRPr="00B30B62">
        <w:rPr>
          <w:rFonts w:ascii="仿宋_GB2312" w:eastAsia="仿宋_GB2312" w:hint="eastAsia"/>
          <w:b/>
          <w:color w:val="000000" w:themeColor="text1"/>
          <w:u w:val="single"/>
        </w:rPr>
        <w:t>时(</w:t>
      </w:r>
      <w:r w:rsidRPr="005D4C25">
        <w:rPr>
          <w:rFonts w:ascii="仿宋_GB2312" w:eastAsia="仿宋_GB2312" w:hint="eastAsia"/>
          <w:b/>
          <w:color w:val="000000" w:themeColor="text1"/>
          <w:u w:val="single"/>
        </w:rPr>
        <w:t>北京时间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3.2到货时间：年月日，但最终交货期不能早于年月日，且最迟不超过年月日。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小时内到达，并应当在小时或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lastRenderedPageBreak/>
        <w:t>12.3在甲方发出索赔通知后天内，乙方未作答复，上述索赔应视已被乙方接受；如乙方未能在甲方提出索赔通知后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lastRenderedPageBreak/>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16.1乙方合同签订后7个工作日内，向甲方提供合同价款％【四舍五入，取整数】的履约保函。履约保函的格式和内容以甲方提供的版本为准。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24.7本合同壹式份，甲方持份，乙方持份，每份均具同等法律效力。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lastRenderedPageBreak/>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rsidR="006303F9" w:rsidRPr="00640DAE" w:rsidRDefault="005C290B"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项目内容</w:t>
      </w:r>
      <w:r w:rsidR="00500826" w:rsidRPr="00640DAE">
        <w:rPr>
          <w:rFonts w:ascii="仿宋" w:eastAsia="仿宋" w:hAnsi="仿宋" w:hint="eastAsia"/>
          <w:b/>
          <w:color w:val="000000"/>
          <w:szCs w:val="24"/>
        </w:rPr>
        <w:t>及预算：</w:t>
      </w:r>
      <w:bookmarkEnd w:id="130"/>
      <w:bookmarkEnd w:id="131"/>
    </w:p>
    <w:tbl>
      <w:tblPr>
        <w:tblW w:w="85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0146E3" w:rsidRPr="00D455F4" w:rsidTr="000146E3">
        <w:trPr>
          <w:trHeight w:val="513"/>
        </w:trPr>
        <w:tc>
          <w:tcPr>
            <w:tcW w:w="818" w:type="dxa"/>
            <w:vAlign w:val="center"/>
          </w:tcPr>
          <w:p w:rsidR="000146E3" w:rsidRPr="00390FC2" w:rsidRDefault="000146E3" w:rsidP="003D0EE1">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0146E3" w:rsidRDefault="000146E3" w:rsidP="003D0EE1">
            <w:pPr>
              <w:spacing w:line="400" w:lineRule="exact"/>
              <w:jc w:val="center"/>
              <w:rPr>
                <w:rFonts w:ascii="仿宋" w:eastAsia="仿宋" w:hAnsi="仿宋"/>
                <w:bCs/>
                <w:szCs w:val="24"/>
              </w:rPr>
            </w:pPr>
            <w:r>
              <w:rPr>
                <w:rFonts w:ascii="仿宋" w:eastAsia="仿宋" w:hAnsi="仿宋" w:hint="eastAsia"/>
                <w:bCs/>
                <w:szCs w:val="24"/>
              </w:rPr>
              <w:t>数量</w:t>
            </w:r>
          </w:p>
          <w:p w:rsidR="000146E3" w:rsidRPr="00390FC2" w:rsidRDefault="000146E3" w:rsidP="003D0EE1">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0146E3" w:rsidRPr="00390FC2"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0146E3" w:rsidRPr="00D455F4" w:rsidRDefault="000146E3" w:rsidP="003D0EE1">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0146E3" w:rsidRPr="00390FC2" w:rsidTr="000146E3">
        <w:trPr>
          <w:trHeight w:val="705"/>
        </w:trPr>
        <w:tc>
          <w:tcPr>
            <w:tcW w:w="818" w:type="dxa"/>
            <w:vAlign w:val="center"/>
          </w:tcPr>
          <w:p w:rsidR="000146E3" w:rsidRPr="00CB0851" w:rsidRDefault="000146E3" w:rsidP="003D0EE1">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0146E3" w:rsidRPr="00390FC2" w:rsidRDefault="000146E3" w:rsidP="003D0EE1">
            <w:pPr>
              <w:spacing w:line="400" w:lineRule="exact"/>
              <w:jc w:val="center"/>
              <w:rPr>
                <w:rFonts w:ascii="仿宋" w:eastAsia="仿宋" w:hAnsi="仿宋"/>
                <w:bCs/>
                <w:szCs w:val="24"/>
              </w:rPr>
            </w:pPr>
          </w:p>
        </w:tc>
        <w:tc>
          <w:tcPr>
            <w:tcW w:w="2410" w:type="dxa"/>
            <w:vAlign w:val="center"/>
          </w:tcPr>
          <w:p w:rsidR="000146E3" w:rsidRPr="00390FC2" w:rsidRDefault="00D63AE4" w:rsidP="003D0EE1">
            <w:pPr>
              <w:spacing w:line="400" w:lineRule="exact"/>
              <w:jc w:val="center"/>
              <w:rPr>
                <w:rFonts w:ascii="仿宋" w:eastAsia="仿宋" w:hAnsi="仿宋"/>
                <w:bCs/>
                <w:szCs w:val="24"/>
              </w:rPr>
            </w:pPr>
            <w:r w:rsidRPr="00D63AE4">
              <w:rPr>
                <w:rFonts w:ascii="宋体" w:hAnsi="宋体" w:hint="eastAsia"/>
                <w:szCs w:val="21"/>
              </w:rPr>
              <w:t>安防监控改造</w:t>
            </w:r>
          </w:p>
        </w:tc>
        <w:tc>
          <w:tcPr>
            <w:tcW w:w="1393" w:type="dxa"/>
            <w:vAlign w:val="center"/>
          </w:tcPr>
          <w:p w:rsidR="000146E3" w:rsidRDefault="00D63AE4" w:rsidP="003D0EE1">
            <w:pPr>
              <w:spacing w:line="400" w:lineRule="exact"/>
              <w:jc w:val="center"/>
              <w:rPr>
                <w:rFonts w:ascii="仿宋" w:eastAsia="仿宋" w:hAnsi="仿宋"/>
                <w:bCs/>
                <w:szCs w:val="24"/>
              </w:rPr>
            </w:pPr>
            <w:r>
              <w:rPr>
                <w:rFonts w:ascii="仿宋" w:eastAsia="仿宋" w:hAnsi="仿宋"/>
                <w:bCs/>
                <w:szCs w:val="24"/>
              </w:rPr>
              <w:t>——</w:t>
            </w:r>
          </w:p>
        </w:tc>
        <w:tc>
          <w:tcPr>
            <w:tcW w:w="1300" w:type="dxa"/>
            <w:vAlign w:val="center"/>
          </w:tcPr>
          <w:p w:rsidR="000146E3" w:rsidRPr="00390FC2" w:rsidRDefault="00D63AE4" w:rsidP="003D0EE1">
            <w:pPr>
              <w:spacing w:line="400" w:lineRule="exact"/>
              <w:jc w:val="center"/>
              <w:rPr>
                <w:rFonts w:ascii="仿宋" w:eastAsia="仿宋" w:hAnsi="仿宋"/>
                <w:bCs/>
                <w:szCs w:val="24"/>
              </w:rPr>
            </w:pPr>
            <w:r>
              <w:rPr>
                <w:rFonts w:ascii="仿宋" w:eastAsia="仿宋" w:hAnsi="仿宋" w:hint="eastAsia"/>
                <w:bCs/>
                <w:szCs w:val="24"/>
              </w:rPr>
              <w:t>33</w:t>
            </w:r>
            <w:r w:rsidR="000146E3">
              <w:rPr>
                <w:rFonts w:ascii="仿宋" w:eastAsia="仿宋" w:hAnsi="仿宋" w:hint="eastAsia"/>
                <w:bCs/>
                <w:szCs w:val="24"/>
              </w:rPr>
              <w:t>万RMB</w:t>
            </w:r>
          </w:p>
        </w:tc>
        <w:tc>
          <w:tcPr>
            <w:tcW w:w="1458" w:type="dxa"/>
            <w:vAlign w:val="center"/>
          </w:tcPr>
          <w:p w:rsidR="000146E3" w:rsidRPr="00E20F37" w:rsidRDefault="00D63AE4" w:rsidP="003D0EE1">
            <w:pPr>
              <w:spacing w:line="400" w:lineRule="exact"/>
              <w:jc w:val="center"/>
              <w:rPr>
                <w:rFonts w:ascii="仿宋" w:eastAsia="仿宋" w:hAnsi="仿宋"/>
                <w:bCs/>
                <w:szCs w:val="24"/>
              </w:rPr>
            </w:pPr>
            <w:r>
              <w:rPr>
                <w:rFonts w:ascii="仿宋" w:eastAsia="仿宋" w:hAnsi="仿宋" w:hint="eastAsia"/>
                <w:bCs/>
                <w:szCs w:val="24"/>
              </w:rPr>
              <w:t>——</w:t>
            </w:r>
          </w:p>
        </w:tc>
      </w:tr>
      <w:tr w:rsidR="000146E3" w:rsidRPr="00390FC2" w:rsidTr="000146E3">
        <w:trPr>
          <w:cantSplit/>
          <w:trHeight w:val="705"/>
        </w:trPr>
        <w:tc>
          <w:tcPr>
            <w:tcW w:w="8546" w:type="dxa"/>
            <w:gridSpan w:val="6"/>
          </w:tcPr>
          <w:p w:rsidR="000146E3" w:rsidRPr="00840A53" w:rsidRDefault="000146E3" w:rsidP="003D0EE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sidRPr="00417BA6">
              <w:rPr>
                <w:rFonts w:ascii="仿宋" w:eastAsia="仿宋" w:hAnsi="仿宋" w:hint="eastAsia"/>
                <w:b/>
                <w:bCs/>
                <w:szCs w:val="24"/>
              </w:rPr>
              <w:t>合同签订后</w:t>
            </w:r>
            <w:r w:rsidR="00D63AE4">
              <w:rPr>
                <w:rFonts w:ascii="仿宋" w:eastAsia="仿宋" w:hAnsi="仿宋" w:hint="eastAsia"/>
                <w:b/>
                <w:bCs/>
                <w:szCs w:val="24"/>
                <w:u w:val="single"/>
              </w:rPr>
              <w:t>30</w:t>
            </w:r>
            <w:r w:rsidRPr="00417BA6">
              <w:rPr>
                <w:rFonts w:ascii="仿宋" w:eastAsia="仿宋" w:hAnsi="仿宋" w:hint="eastAsia"/>
                <w:b/>
                <w:bCs/>
                <w:szCs w:val="24"/>
              </w:rPr>
              <w:t>日内交货并安装完毕。</w:t>
            </w:r>
            <w:r w:rsidRPr="00CB0851">
              <w:rPr>
                <w:rFonts w:ascii="仿宋" w:eastAsia="仿宋" w:hAnsi="仿宋" w:hint="eastAsia"/>
                <w:bCs/>
                <w:szCs w:val="24"/>
              </w:rPr>
              <w:t>。</w:t>
            </w:r>
          </w:p>
          <w:p w:rsidR="000146E3" w:rsidRPr="00EC005B" w:rsidRDefault="000146E3" w:rsidP="003D0EE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sidR="00D63AE4" w:rsidRPr="00D63AE4">
              <w:rPr>
                <w:rFonts w:ascii="仿宋" w:eastAsia="仿宋" w:hAnsi="仿宋" w:hint="eastAsia"/>
                <w:bCs/>
                <w:szCs w:val="24"/>
              </w:rPr>
              <w:t>北京大学环境科学与工程学院</w:t>
            </w:r>
            <w:r>
              <w:rPr>
                <w:rFonts w:ascii="仿宋" w:eastAsia="仿宋" w:hAnsi="仿宋" w:hint="eastAsia"/>
                <w:bCs/>
                <w:szCs w:val="24"/>
              </w:rPr>
              <w:t>。</w:t>
            </w:r>
          </w:p>
          <w:p w:rsidR="000146E3" w:rsidRDefault="000146E3" w:rsidP="003D0EE1">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p>
    <w:p w:rsidR="00D63AE4" w:rsidRPr="00D63AE4" w:rsidRDefault="006C0045" w:rsidP="00D63AE4">
      <w:pPr>
        <w:rPr>
          <w:rFonts w:ascii="Times New Roman" w:eastAsia="宋体" w:hAnsi="Times New Roman" w:cs="Times New Roman"/>
          <w:b/>
          <w:sz w:val="21"/>
          <w:szCs w:val="21"/>
        </w:rPr>
      </w:pPr>
      <w:bookmarkStart w:id="132" w:name="_Toc230357439"/>
      <w:bookmarkStart w:id="133" w:name="_Toc258264687"/>
      <w:bookmarkStart w:id="134"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bookmarkStart w:id="135" w:name="_Toc196475162"/>
      <w:bookmarkStart w:id="136" w:name="_Toc403258040"/>
      <w:bookmarkStart w:id="137" w:name="_Toc504400816"/>
      <w:bookmarkEnd w:id="132"/>
      <w:bookmarkEnd w:id="133"/>
      <w:bookmarkEnd w:id="134"/>
    </w:p>
    <w:p w:rsidR="00D63AE4" w:rsidRPr="00D63AE4" w:rsidRDefault="00D63AE4" w:rsidP="00D63AE4">
      <w:pPr>
        <w:keepNext/>
        <w:keepLines/>
        <w:autoSpaceDE w:val="0"/>
        <w:autoSpaceDN w:val="0"/>
        <w:adjustRightInd w:val="0"/>
        <w:spacing w:before="120"/>
        <w:jc w:val="center"/>
        <w:outlineLvl w:val="1"/>
        <w:rPr>
          <w:rFonts w:ascii="华文中宋" w:eastAsia="华文中宋" w:hAnsi="华文中宋" w:cs="Times New Roman"/>
          <w:bCs/>
          <w:kern w:val="0"/>
          <w:sz w:val="28"/>
          <w:szCs w:val="20"/>
        </w:rPr>
      </w:pPr>
      <w:r w:rsidRPr="00D63AE4">
        <w:rPr>
          <w:rFonts w:ascii="华文中宋" w:eastAsia="华文中宋" w:hAnsi="华文中宋" w:cs="Times New Roman" w:hint="eastAsia"/>
          <w:bCs/>
          <w:kern w:val="0"/>
          <w:sz w:val="28"/>
          <w:szCs w:val="20"/>
        </w:rPr>
        <w:t>1.主要货物需求一览表</w:t>
      </w:r>
      <w:bookmarkEnd w:id="135"/>
      <w:bookmarkEnd w:id="136"/>
    </w:p>
    <w:tbl>
      <w:tblPr>
        <w:tblW w:w="0" w:type="auto"/>
        <w:tblInd w:w="2" w:type="dxa"/>
        <w:tblLayout w:type="fixed"/>
        <w:tblLook w:val="0000" w:firstRow="0" w:lastRow="0" w:firstColumn="0" w:lastColumn="0" w:noHBand="0" w:noVBand="0"/>
      </w:tblPr>
      <w:tblGrid>
        <w:gridCol w:w="1043"/>
        <w:gridCol w:w="5286"/>
        <w:gridCol w:w="2071"/>
      </w:tblGrid>
      <w:tr w:rsidR="00D63AE4" w:rsidRPr="00D63AE4" w:rsidTr="009D2304">
        <w:trPr>
          <w:trHeight w:val="673"/>
        </w:trPr>
        <w:tc>
          <w:tcPr>
            <w:tcW w:w="1043" w:type="dxa"/>
            <w:tcBorders>
              <w:top w:val="single" w:sz="4" w:space="0" w:color="auto"/>
              <w:left w:val="single" w:sz="4" w:space="0" w:color="auto"/>
              <w:bottom w:val="single" w:sz="4" w:space="0" w:color="auto"/>
              <w:right w:val="single" w:sz="4" w:space="0" w:color="auto"/>
            </w:tcBorders>
            <w:noWrap/>
            <w:vAlign w:val="center"/>
          </w:tcPr>
          <w:p w:rsidR="00D63AE4" w:rsidRPr="00D63AE4" w:rsidRDefault="00D63AE4" w:rsidP="00D63AE4">
            <w:pPr>
              <w:widowControl/>
              <w:jc w:val="center"/>
              <w:rPr>
                <w:rFonts w:ascii="宋体" w:eastAsia="宋体" w:hAnsi="宋体" w:cs="宋体"/>
                <w:b/>
                <w:bCs/>
                <w:kern w:val="0"/>
                <w:sz w:val="21"/>
                <w:szCs w:val="21"/>
              </w:rPr>
            </w:pPr>
            <w:r w:rsidRPr="00D63AE4">
              <w:rPr>
                <w:rFonts w:ascii="宋体" w:eastAsia="宋体" w:hAnsi="宋体" w:cs="宋体" w:hint="eastAsia"/>
                <w:b/>
                <w:bCs/>
                <w:kern w:val="0"/>
                <w:sz w:val="21"/>
                <w:szCs w:val="21"/>
              </w:rPr>
              <w:t>序号</w:t>
            </w:r>
          </w:p>
        </w:tc>
        <w:tc>
          <w:tcPr>
            <w:tcW w:w="5286" w:type="dxa"/>
            <w:tcBorders>
              <w:top w:val="single" w:sz="4" w:space="0" w:color="auto"/>
              <w:left w:val="nil"/>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
                <w:bCs/>
                <w:kern w:val="0"/>
                <w:sz w:val="21"/>
                <w:szCs w:val="21"/>
              </w:rPr>
            </w:pPr>
            <w:r w:rsidRPr="00D63AE4">
              <w:rPr>
                <w:rFonts w:ascii="宋体" w:eastAsia="宋体" w:hAnsi="宋体" w:cs="宋体" w:hint="eastAsia"/>
                <w:b/>
                <w:bCs/>
                <w:kern w:val="0"/>
                <w:sz w:val="21"/>
                <w:szCs w:val="21"/>
              </w:rPr>
              <w:t>设备名称</w:t>
            </w:r>
          </w:p>
        </w:tc>
        <w:tc>
          <w:tcPr>
            <w:tcW w:w="2071" w:type="dxa"/>
            <w:tcBorders>
              <w:top w:val="single" w:sz="4" w:space="0" w:color="auto"/>
              <w:left w:val="nil"/>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
                <w:bCs/>
                <w:kern w:val="0"/>
                <w:sz w:val="21"/>
                <w:szCs w:val="21"/>
              </w:rPr>
            </w:pPr>
            <w:r w:rsidRPr="00D63AE4">
              <w:rPr>
                <w:rFonts w:ascii="宋体" w:eastAsia="宋体" w:hAnsi="宋体" w:cs="宋体" w:hint="eastAsia"/>
                <w:b/>
                <w:bCs/>
                <w:kern w:val="0"/>
                <w:sz w:val="21"/>
                <w:szCs w:val="21"/>
              </w:rPr>
              <w:t>数量（台/套）</w:t>
            </w:r>
          </w:p>
        </w:tc>
      </w:tr>
      <w:tr w:rsidR="00D63AE4" w:rsidRPr="00D63AE4" w:rsidTr="009D2304">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1</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硬盘录像机</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6台</w:t>
            </w:r>
          </w:p>
        </w:tc>
      </w:tr>
      <w:tr w:rsidR="00D63AE4" w:rsidRPr="00D63AE4" w:rsidTr="009D2304">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2</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摄像机</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193台</w:t>
            </w:r>
          </w:p>
        </w:tc>
      </w:tr>
      <w:tr w:rsidR="00D63AE4" w:rsidRPr="00D63AE4" w:rsidTr="009D2304">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3</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硬盘</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36块</w:t>
            </w:r>
          </w:p>
        </w:tc>
      </w:tr>
      <w:tr w:rsidR="00D63AE4" w:rsidRPr="00D63AE4" w:rsidTr="009D2304">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widowControl/>
              <w:jc w:val="center"/>
              <w:rPr>
                <w:rFonts w:ascii="宋体" w:eastAsia="宋体" w:hAnsi="宋体" w:cs="宋体"/>
                <w:bCs/>
                <w:kern w:val="0"/>
                <w:sz w:val="21"/>
                <w:szCs w:val="21"/>
              </w:rPr>
            </w:pPr>
            <w:r w:rsidRPr="00D63AE4">
              <w:rPr>
                <w:rFonts w:ascii="宋体" w:eastAsia="宋体" w:hAnsi="宋体" w:cs="宋体" w:hint="eastAsia"/>
                <w:bCs/>
                <w:kern w:val="0"/>
                <w:sz w:val="21"/>
                <w:szCs w:val="21"/>
              </w:rPr>
              <w:t>4</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服务器</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1台</w:t>
            </w:r>
          </w:p>
        </w:tc>
      </w:tr>
      <w:tr w:rsidR="009D2304" w:rsidRPr="00D63AE4" w:rsidTr="009D2304">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9D2304" w:rsidRPr="00D63AE4" w:rsidRDefault="009D2304" w:rsidP="00D63AE4">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5</w:t>
            </w:r>
          </w:p>
        </w:tc>
        <w:tc>
          <w:tcPr>
            <w:tcW w:w="5286" w:type="dxa"/>
            <w:tcBorders>
              <w:top w:val="single" w:sz="4" w:space="0" w:color="auto"/>
              <w:left w:val="single" w:sz="4" w:space="0" w:color="auto"/>
              <w:bottom w:val="single" w:sz="4" w:space="0" w:color="auto"/>
              <w:right w:val="single" w:sz="4" w:space="0" w:color="auto"/>
            </w:tcBorders>
            <w:vAlign w:val="center"/>
          </w:tcPr>
          <w:p w:rsidR="009D2304" w:rsidRPr="00D63AE4" w:rsidRDefault="009D2304" w:rsidP="00D63AE4">
            <w:pPr>
              <w:jc w:val="center"/>
              <w:rPr>
                <w:rFonts w:ascii="宋体" w:eastAsia="宋体" w:hAnsi="宋体" w:cs="Times New Roman"/>
                <w:sz w:val="21"/>
                <w:szCs w:val="21"/>
              </w:rPr>
            </w:pPr>
            <w:r>
              <w:rPr>
                <w:rFonts w:ascii="宋体" w:eastAsia="宋体" w:hAnsi="宋体" w:cs="Times New Roman" w:hint="eastAsia"/>
                <w:sz w:val="21"/>
                <w:szCs w:val="21"/>
              </w:rPr>
              <w:t>交换机</w:t>
            </w:r>
          </w:p>
        </w:tc>
        <w:tc>
          <w:tcPr>
            <w:tcW w:w="2071" w:type="dxa"/>
            <w:tcBorders>
              <w:top w:val="single" w:sz="4" w:space="0" w:color="auto"/>
              <w:left w:val="single" w:sz="4" w:space="0" w:color="auto"/>
              <w:bottom w:val="single" w:sz="4" w:space="0" w:color="auto"/>
              <w:right w:val="single" w:sz="4" w:space="0" w:color="auto"/>
            </w:tcBorders>
            <w:vAlign w:val="center"/>
          </w:tcPr>
          <w:p w:rsidR="009D2304" w:rsidRPr="00D63AE4" w:rsidRDefault="009D2304" w:rsidP="009D2304">
            <w:pPr>
              <w:jc w:val="center"/>
              <w:rPr>
                <w:rFonts w:ascii="宋体" w:eastAsia="宋体" w:hAnsi="宋体" w:cs="Courier New"/>
                <w:sz w:val="21"/>
                <w:szCs w:val="21"/>
              </w:rPr>
            </w:pPr>
            <w:r>
              <w:rPr>
                <w:rFonts w:ascii="宋体" w:eastAsia="宋体" w:hAnsi="宋体" w:cs="Courier New" w:hint="eastAsia"/>
                <w:sz w:val="21"/>
                <w:szCs w:val="21"/>
              </w:rPr>
              <w:t>10台</w:t>
            </w:r>
          </w:p>
        </w:tc>
      </w:tr>
      <w:tr w:rsidR="00D63AE4" w:rsidRPr="00D63AE4" w:rsidTr="009D2304">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9D2304" w:rsidP="00D63AE4">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6</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宋体" w:eastAsia="宋体" w:hAnsi="宋体" w:cs="Times New Roman" w:hint="eastAsia"/>
                <w:sz w:val="21"/>
                <w:szCs w:val="21"/>
              </w:rPr>
              <w:t>控制软件</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1套</w:t>
            </w:r>
          </w:p>
        </w:tc>
      </w:tr>
      <w:tr w:rsidR="00D63AE4" w:rsidRPr="00D63AE4" w:rsidTr="009D2304">
        <w:trPr>
          <w:trHeight w:val="448"/>
        </w:trPr>
        <w:tc>
          <w:tcPr>
            <w:tcW w:w="1043" w:type="dxa"/>
            <w:tcBorders>
              <w:top w:val="single" w:sz="4" w:space="0" w:color="auto"/>
              <w:left w:val="single" w:sz="4" w:space="0" w:color="auto"/>
              <w:bottom w:val="single" w:sz="4" w:space="0" w:color="auto"/>
              <w:right w:val="single" w:sz="4" w:space="0" w:color="auto"/>
            </w:tcBorders>
            <w:vAlign w:val="center"/>
          </w:tcPr>
          <w:p w:rsidR="00D63AE4" w:rsidRPr="00D63AE4" w:rsidRDefault="009D2304" w:rsidP="00D63AE4">
            <w:pPr>
              <w:widowControl/>
              <w:jc w:val="center"/>
              <w:rPr>
                <w:rFonts w:ascii="宋体" w:eastAsia="宋体" w:hAnsi="宋体" w:cs="宋体"/>
                <w:bCs/>
                <w:kern w:val="0"/>
                <w:sz w:val="21"/>
                <w:szCs w:val="21"/>
              </w:rPr>
            </w:pPr>
            <w:r>
              <w:rPr>
                <w:rFonts w:ascii="宋体" w:eastAsia="宋体" w:hAnsi="宋体" w:cs="宋体" w:hint="eastAsia"/>
                <w:bCs/>
                <w:kern w:val="0"/>
                <w:sz w:val="21"/>
                <w:szCs w:val="21"/>
              </w:rPr>
              <w:t>7</w:t>
            </w:r>
          </w:p>
        </w:tc>
        <w:tc>
          <w:tcPr>
            <w:tcW w:w="5286"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Times New Roman"/>
                <w:sz w:val="21"/>
                <w:szCs w:val="21"/>
              </w:rPr>
            </w:pPr>
            <w:r w:rsidRPr="00D63AE4">
              <w:rPr>
                <w:rFonts w:ascii="新宋体" w:eastAsia="新宋体" w:hAnsi="新宋体" w:cs="新宋体" w:hint="eastAsia"/>
                <w:sz w:val="21"/>
                <w:szCs w:val="21"/>
              </w:rPr>
              <w:t>6类4对非屏蔽双绞线</w:t>
            </w:r>
          </w:p>
        </w:tc>
        <w:tc>
          <w:tcPr>
            <w:tcW w:w="2071" w:type="dxa"/>
            <w:tcBorders>
              <w:top w:val="single" w:sz="4" w:space="0" w:color="auto"/>
              <w:left w:val="single" w:sz="4" w:space="0" w:color="auto"/>
              <w:bottom w:val="single" w:sz="4" w:space="0" w:color="auto"/>
              <w:right w:val="single" w:sz="4" w:space="0" w:color="auto"/>
            </w:tcBorders>
            <w:vAlign w:val="center"/>
          </w:tcPr>
          <w:p w:rsidR="00D63AE4" w:rsidRPr="00D63AE4" w:rsidRDefault="00D63AE4" w:rsidP="00D63AE4">
            <w:pPr>
              <w:jc w:val="center"/>
              <w:rPr>
                <w:rFonts w:ascii="宋体" w:eastAsia="宋体" w:hAnsi="宋体" w:cs="Courier New"/>
                <w:sz w:val="21"/>
                <w:szCs w:val="21"/>
              </w:rPr>
            </w:pPr>
            <w:r w:rsidRPr="00D63AE4">
              <w:rPr>
                <w:rFonts w:ascii="宋体" w:eastAsia="宋体" w:hAnsi="宋体" w:cs="Courier New" w:hint="eastAsia"/>
                <w:sz w:val="21"/>
                <w:szCs w:val="21"/>
              </w:rPr>
              <w:t>13500米</w:t>
            </w:r>
          </w:p>
        </w:tc>
      </w:tr>
    </w:tbl>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Default="00D63AE4" w:rsidP="00D63AE4">
      <w:pPr>
        <w:snapToGrid w:val="0"/>
        <w:ind w:left="142"/>
        <w:jc w:val="center"/>
        <w:rPr>
          <w:rFonts w:ascii="Times New Roman" w:eastAsia="宋体" w:hAnsi="Times New Roman" w:cs="Times New Roman"/>
          <w:sz w:val="28"/>
          <w:szCs w:val="28"/>
        </w:rPr>
      </w:pPr>
    </w:p>
    <w:p w:rsidR="00D63AE4" w:rsidRPr="00D63AE4" w:rsidRDefault="00D63AE4" w:rsidP="00D63AE4">
      <w:pPr>
        <w:snapToGrid w:val="0"/>
        <w:ind w:left="142"/>
        <w:jc w:val="center"/>
        <w:rPr>
          <w:rFonts w:ascii="Times New Roman" w:eastAsia="宋体" w:hAnsi="Times New Roman" w:cs="Times New Roman"/>
          <w:szCs w:val="24"/>
        </w:rPr>
      </w:pPr>
      <w:r w:rsidRPr="00D63AE4">
        <w:rPr>
          <w:rFonts w:ascii="Times New Roman" w:eastAsia="宋体" w:hAnsi="Times New Roman" w:cs="Times New Roman" w:hint="eastAsia"/>
          <w:sz w:val="28"/>
          <w:szCs w:val="28"/>
        </w:rPr>
        <w:t>2.</w:t>
      </w:r>
      <w:r w:rsidRPr="00D63AE4">
        <w:rPr>
          <w:rFonts w:ascii="Times New Roman" w:eastAsia="宋体" w:hAnsi="Times New Roman" w:cs="Times New Roman" w:hint="eastAsia"/>
          <w:sz w:val="28"/>
          <w:szCs w:val="28"/>
        </w:rPr>
        <w:t>主要设备</w:t>
      </w:r>
      <w:r w:rsidRPr="00D63AE4">
        <w:rPr>
          <w:rFonts w:ascii="Times New Roman" w:eastAsia="宋体" w:hAnsi="Times New Roman" w:cs="Times New Roman"/>
          <w:sz w:val="28"/>
          <w:szCs w:val="28"/>
        </w:rPr>
        <w:t>技术</w:t>
      </w:r>
      <w:r w:rsidRPr="00D63AE4">
        <w:rPr>
          <w:rFonts w:ascii="Times New Roman" w:eastAsia="宋体" w:hAnsi="Times New Roman" w:cs="Times New Roman" w:hint="eastAsia"/>
          <w:sz w:val="28"/>
          <w:szCs w:val="28"/>
        </w:rPr>
        <w:t>规范</w:t>
      </w:r>
      <w:r w:rsidRPr="00D63AE4">
        <w:rPr>
          <w:rFonts w:ascii="Times New Roman" w:eastAsia="宋体"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1140"/>
        <w:gridCol w:w="6586"/>
      </w:tblGrid>
      <w:tr w:rsidR="00D63AE4" w:rsidRPr="00D63AE4" w:rsidTr="009D2304">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bCs/>
                <w:sz w:val="21"/>
                <w:szCs w:val="21"/>
              </w:rPr>
              <w:t>序号</w:t>
            </w:r>
          </w:p>
        </w:tc>
        <w:tc>
          <w:tcPr>
            <w:tcW w:w="114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设备</w:t>
            </w:r>
            <w:r w:rsidRPr="00D63AE4">
              <w:rPr>
                <w:rFonts w:ascii="Times New Roman" w:eastAsia="宋体" w:hAnsi="Times New Roman" w:cs="Times New Roman"/>
                <w:bCs/>
                <w:sz w:val="21"/>
                <w:szCs w:val="21"/>
              </w:rPr>
              <w:t>名称</w:t>
            </w:r>
          </w:p>
        </w:tc>
        <w:tc>
          <w:tcPr>
            <w:tcW w:w="6586"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bCs/>
                <w:sz w:val="21"/>
                <w:szCs w:val="21"/>
              </w:rPr>
              <w:t>技术规格</w:t>
            </w:r>
          </w:p>
        </w:tc>
      </w:tr>
      <w:tr w:rsidR="00D63AE4" w:rsidRPr="00D63AE4" w:rsidTr="009D2304">
        <w:trPr>
          <w:trHeight w:val="4631"/>
        </w:trPr>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bCs/>
                <w:sz w:val="21"/>
                <w:szCs w:val="21"/>
              </w:rPr>
              <w:t>1</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硬盘录像机</w:t>
            </w:r>
          </w:p>
        </w:tc>
        <w:tc>
          <w:tcPr>
            <w:tcW w:w="6586" w:type="dxa"/>
            <w:vAlign w:val="center"/>
          </w:tcPr>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1、网络视频接入带宽 320Mbps；视音频输出 HDMI输出 路；HDMI2分辨率：1024x768/60Hz，1280x720/60Hz，1280x1024/60Hz，1920x1080/60Hz ；</w:t>
            </w:r>
          </w:p>
          <w:p w:rsidR="00D63AE4" w:rsidRPr="00D63AE4" w:rsidRDefault="009D2304" w:rsidP="00D63AE4">
            <w:pPr>
              <w:spacing w:line="400" w:lineRule="exact"/>
              <w:rPr>
                <w:rFonts w:ascii="宋体" w:eastAsia="宋体" w:hAnsi="宋体" w:cs="宋体"/>
                <w:color w:val="000000"/>
                <w:sz w:val="21"/>
                <w:szCs w:val="21"/>
              </w:rPr>
            </w:pPr>
            <w:r w:rsidRPr="00D63AE4">
              <w:rPr>
                <w:rFonts w:ascii="宋体" w:eastAsia="宋体" w:hAnsi="宋体" w:cs="楷体" w:hint="eastAsia"/>
                <w:b/>
                <w:szCs w:val="24"/>
              </w:rPr>
              <w:t>#</w:t>
            </w:r>
            <w:r w:rsidR="00D63AE4" w:rsidRPr="00D63AE4">
              <w:rPr>
                <w:rFonts w:ascii="宋体" w:eastAsia="宋体" w:hAnsi="宋体" w:cs="宋体" w:hint="eastAsia"/>
                <w:color w:val="000000"/>
                <w:sz w:val="21"/>
                <w:szCs w:val="21"/>
              </w:rPr>
              <w:t xml:space="preserve">2、预览分割 1/4/6/8/9/16/25/32/36/64画面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sz w:val="28"/>
                <w:szCs w:val="24"/>
              </w:rPr>
              <w:t>★</w:t>
            </w:r>
            <w:r w:rsidRPr="00D63AE4">
              <w:rPr>
                <w:rFonts w:ascii="宋体" w:eastAsia="宋体" w:hAnsi="宋体" w:cs="宋体" w:hint="eastAsia"/>
                <w:color w:val="000000"/>
                <w:sz w:val="21"/>
                <w:szCs w:val="21"/>
              </w:rPr>
              <w:t xml:space="preserve">3、硬盘驱动器 类型 8个SATA接口，1个eSATA接口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最大容量 每个接口支持容量最大6TB的硬盘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3、功耗（不含硬盘） ≤35W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工作温度 -10℃--＋55℃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工作湿度 10％--90％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机箱 19英寸标准2U机箱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尺寸 445mm（宽）×470mm（深）×90mm（高）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重量（不含硬盘） ≤8Kg ； </w:t>
            </w:r>
          </w:p>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宋体" w:hint="eastAsia"/>
                <w:color w:val="000000"/>
                <w:sz w:val="21"/>
                <w:szCs w:val="21"/>
              </w:rPr>
              <w:t xml:space="preserve">4、网络管理 网络协议 UPnP（即插即用）、 SNMP（简单网络管理）、NTP（网络校时）、SADP（设备网络搜索）、SMTP（邮件服务）、 NFS（接入NAS）、iSCSI（IP SAN应用）、PPPoE（拨号上网）、DHCP（自动获取IP地址） ； </w:t>
            </w:r>
          </w:p>
          <w:p w:rsidR="00D63AE4" w:rsidRPr="00D63AE4" w:rsidRDefault="00D63AE4" w:rsidP="00D63AE4">
            <w:pPr>
              <w:spacing w:line="400" w:lineRule="exact"/>
              <w:rPr>
                <w:rFonts w:ascii="Times New Roman" w:eastAsia="宋体" w:hAnsi="Times New Roman" w:cs="Times New Roman"/>
                <w:bCs/>
                <w:sz w:val="21"/>
                <w:szCs w:val="21"/>
              </w:rPr>
            </w:pPr>
          </w:p>
        </w:tc>
      </w:tr>
      <w:tr w:rsidR="00D63AE4" w:rsidRPr="00D63AE4" w:rsidTr="009D2304">
        <w:trPr>
          <w:trHeight w:val="2009"/>
        </w:trPr>
        <w:tc>
          <w:tcPr>
            <w:tcW w:w="660" w:type="dxa"/>
            <w:vAlign w:val="center"/>
          </w:tcPr>
          <w:p w:rsidR="00D63AE4" w:rsidRPr="00D63AE4" w:rsidRDefault="00D63AE4" w:rsidP="00D63AE4">
            <w:pPr>
              <w:autoSpaceDE w:val="0"/>
              <w:autoSpaceDN w:val="0"/>
              <w:adjustRightInd w:val="0"/>
              <w:spacing w:line="240" w:lineRule="auto"/>
              <w:jc w:val="center"/>
              <w:rPr>
                <w:rFonts w:ascii="宋体" w:eastAsia="宋体" w:hAnsi="宋体" w:cs="Times New Roman"/>
                <w:bCs/>
                <w:kern w:val="0"/>
                <w:sz w:val="21"/>
                <w:szCs w:val="21"/>
              </w:rPr>
            </w:pPr>
            <w:r w:rsidRPr="00D63AE4">
              <w:rPr>
                <w:rFonts w:ascii="宋体" w:eastAsia="宋体" w:hAnsi="宋体" w:cs="Times New Roman"/>
                <w:bCs/>
                <w:kern w:val="0"/>
                <w:sz w:val="21"/>
                <w:szCs w:val="21"/>
              </w:rPr>
              <w:t>2</w:t>
            </w:r>
          </w:p>
        </w:tc>
        <w:tc>
          <w:tcPr>
            <w:tcW w:w="1140" w:type="dxa"/>
            <w:vAlign w:val="center"/>
          </w:tcPr>
          <w:p w:rsidR="00D63AE4" w:rsidRPr="00D63AE4" w:rsidRDefault="00D63AE4" w:rsidP="00D63AE4">
            <w:pPr>
              <w:autoSpaceDE w:val="0"/>
              <w:autoSpaceDN w:val="0"/>
              <w:adjustRightInd w:val="0"/>
              <w:spacing w:line="400" w:lineRule="exact"/>
              <w:jc w:val="center"/>
              <w:rPr>
                <w:rFonts w:ascii="宋体" w:eastAsia="宋体" w:hAnsi="宋体" w:cs="Times New Roman"/>
                <w:bCs/>
                <w:kern w:val="0"/>
                <w:sz w:val="21"/>
                <w:szCs w:val="21"/>
              </w:rPr>
            </w:pPr>
            <w:r w:rsidRPr="00D63AE4">
              <w:rPr>
                <w:rFonts w:ascii="宋体" w:eastAsia="宋体" w:hAnsi="宋体" w:cs="Times New Roman" w:hint="eastAsia"/>
                <w:bCs/>
                <w:kern w:val="0"/>
                <w:sz w:val="21"/>
                <w:szCs w:val="21"/>
              </w:rPr>
              <w:t>室内高清摄像机</w:t>
            </w:r>
          </w:p>
        </w:tc>
        <w:tc>
          <w:tcPr>
            <w:tcW w:w="6586" w:type="dxa"/>
            <w:vAlign w:val="center"/>
          </w:tcPr>
          <w:p w:rsidR="00D63AE4" w:rsidRPr="00D63AE4" w:rsidRDefault="00D63AE4" w:rsidP="00D63AE4">
            <w:pPr>
              <w:spacing w:line="400" w:lineRule="exact"/>
              <w:rPr>
                <w:rFonts w:ascii="宋体" w:eastAsia="宋体" w:hAnsi="宋体" w:cs="宋体"/>
                <w:color w:val="333333"/>
                <w:sz w:val="21"/>
                <w:szCs w:val="21"/>
                <w:shd w:val="clear" w:color="auto" w:fill="FFFFFF"/>
              </w:rPr>
            </w:pPr>
            <w:r w:rsidRPr="00D63AE4">
              <w:rPr>
                <w:rFonts w:ascii="宋体" w:eastAsia="宋体" w:hAnsi="宋体" w:cs="宋体" w:hint="eastAsia"/>
                <w:sz w:val="21"/>
                <w:szCs w:val="24"/>
              </w:rPr>
              <w:t>★</w:t>
            </w:r>
            <w:r w:rsidRPr="00D63AE4">
              <w:rPr>
                <w:rFonts w:ascii="宋体" w:eastAsia="宋体" w:hAnsi="宋体" w:cs="宋体" w:hint="eastAsia"/>
                <w:color w:val="333333"/>
                <w:sz w:val="21"/>
                <w:szCs w:val="21"/>
                <w:shd w:val="clear" w:color="auto" w:fill="FFFFFF"/>
              </w:rPr>
              <w:t>1、分辨率可达1920 × 1080 ，并可输出实时图像。</w:t>
            </w:r>
          </w:p>
          <w:p w:rsidR="00D63AE4" w:rsidRPr="00D63AE4" w:rsidRDefault="00D63AE4" w:rsidP="00D63AE4">
            <w:pPr>
              <w:spacing w:line="400" w:lineRule="exact"/>
              <w:rPr>
                <w:rFonts w:ascii="宋体" w:eastAsia="宋体" w:hAnsi="宋体" w:cs="宋体"/>
                <w:color w:val="333333"/>
                <w:sz w:val="21"/>
                <w:szCs w:val="21"/>
                <w:shd w:val="clear" w:color="auto" w:fill="FFFFFF"/>
              </w:rPr>
            </w:pPr>
            <w:r w:rsidRPr="00D63AE4">
              <w:rPr>
                <w:rFonts w:ascii="宋体" w:eastAsia="宋体" w:hAnsi="宋体" w:cs="宋体" w:hint="eastAsia"/>
                <w:color w:val="333333"/>
                <w:sz w:val="21"/>
                <w:szCs w:val="21"/>
                <w:shd w:val="clear" w:color="auto" w:fill="FFFFFF"/>
              </w:rPr>
              <w:t>2、支持GBK 字库，支持更多汉字及生僻字叠加。</w:t>
            </w:r>
          </w:p>
          <w:p w:rsidR="00D63AE4" w:rsidRPr="00D63AE4" w:rsidRDefault="00D63AE4" w:rsidP="00D63AE4">
            <w:pPr>
              <w:spacing w:line="400" w:lineRule="exact"/>
              <w:rPr>
                <w:rFonts w:ascii="宋体" w:eastAsia="宋体" w:hAnsi="宋体" w:cs="Courier New"/>
                <w:color w:val="000000"/>
                <w:sz w:val="21"/>
                <w:szCs w:val="21"/>
              </w:rPr>
            </w:pPr>
            <w:r w:rsidRPr="00D63AE4">
              <w:rPr>
                <w:rFonts w:ascii="宋体" w:eastAsia="宋体" w:hAnsi="宋体" w:cs="宋体" w:hint="eastAsia"/>
                <w:color w:val="333333"/>
                <w:sz w:val="21"/>
                <w:szCs w:val="21"/>
                <w:shd w:val="clear" w:color="auto" w:fill="FFFFFF"/>
              </w:rPr>
              <w:t>4、支持3D 数字降噪，支持数字宽动态。</w:t>
            </w:r>
            <w:r w:rsidRPr="00D63AE4">
              <w:rPr>
                <w:rFonts w:ascii="宋体" w:eastAsia="宋体" w:hAnsi="宋体" w:cs="宋体" w:hint="eastAsia"/>
                <w:color w:val="333333"/>
                <w:sz w:val="21"/>
                <w:szCs w:val="21"/>
                <w:shd w:val="clear" w:color="auto" w:fill="FFFFFF"/>
              </w:rPr>
              <w:br/>
              <w:t>5、红外功能，支持Smart IR，防止夜间红外过</w:t>
            </w:r>
            <w:proofErr w:type="gramStart"/>
            <w:r w:rsidRPr="00D63AE4">
              <w:rPr>
                <w:rFonts w:ascii="宋体" w:eastAsia="宋体" w:hAnsi="宋体" w:cs="宋体" w:hint="eastAsia"/>
                <w:color w:val="333333"/>
                <w:sz w:val="21"/>
                <w:szCs w:val="21"/>
                <w:shd w:val="clear" w:color="auto" w:fill="FFFFFF"/>
              </w:rPr>
              <w:t>曝</w:t>
            </w:r>
            <w:proofErr w:type="gramEnd"/>
            <w:r w:rsidRPr="00D63AE4">
              <w:rPr>
                <w:rFonts w:ascii="宋体" w:eastAsia="宋体" w:hAnsi="宋体" w:cs="宋体" w:hint="eastAsia"/>
                <w:color w:val="333333"/>
                <w:sz w:val="21"/>
                <w:szCs w:val="21"/>
                <w:shd w:val="clear" w:color="auto" w:fill="FFFFFF"/>
              </w:rPr>
              <w:t>。</w:t>
            </w:r>
          </w:p>
          <w:p w:rsidR="00D63AE4" w:rsidRPr="00D63AE4" w:rsidRDefault="00D63AE4" w:rsidP="00D63AE4">
            <w:pPr>
              <w:spacing w:line="400" w:lineRule="exact"/>
              <w:rPr>
                <w:rFonts w:ascii="宋体" w:eastAsia="宋体" w:hAnsi="宋体" w:cs="Courier New"/>
                <w:color w:val="000000"/>
                <w:sz w:val="21"/>
                <w:szCs w:val="21"/>
              </w:rPr>
            </w:pPr>
            <w:r w:rsidRPr="00D63AE4">
              <w:rPr>
                <w:rFonts w:ascii="宋体" w:eastAsia="宋体" w:hAnsi="宋体" w:cs="楷体" w:hint="eastAsia"/>
                <w:b/>
                <w:szCs w:val="24"/>
              </w:rPr>
              <w:t>#</w:t>
            </w:r>
            <w:r w:rsidRPr="00D63AE4">
              <w:rPr>
                <w:rFonts w:ascii="宋体" w:eastAsia="宋体" w:hAnsi="宋体" w:cs="宋体" w:hint="eastAsia"/>
                <w:color w:val="000000"/>
                <w:sz w:val="21"/>
                <w:szCs w:val="21"/>
              </w:rPr>
              <w:t>5、</w:t>
            </w:r>
            <w:r w:rsidRPr="00D63AE4">
              <w:rPr>
                <w:rFonts w:ascii="宋体" w:eastAsia="宋体" w:hAnsi="宋体" w:cs="宋体" w:hint="eastAsia"/>
                <w:color w:val="333333"/>
                <w:sz w:val="21"/>
                <w:szCs w:val="21"/>
                <w:shd w:val="clear" w:color="auto" w:fill="FFFFFF"/>
              </w:rPr>
              <w:t>支持PoE 供电功能。</w:t>
            </w:r>
          </w:p>
        </w:tc>
      </w:tr>
      <w:tr w:rsidR="00D63AE4" w:rsidRPr="00D63AE4" w:rsidTr="009D2304">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3</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监控专用硬盘</w:t>
            </w:r>
          </w:p>
        </w:tc>
        <w:tc>
          <w:tcPr>
            <w:tcW w:w="6586" w:type="dxa"/>
            <w:vAlign w:val="center"/>
          </w:tcPr>
          <w:p w:rsidR="00D63AE4" w:rsidRPr="00D63AE4" w:rsidRDefault="00D63AE4" w:rsidP="00D63AE4">
            <w:pPr>
              <w:spacing w:line="400" w:lineRule="exact"/>
              <w:rPr>
                <w:rFonts w:ascii="Times New Roman" w:eastAsia="宋体" w:hAnsi="Times New Roman" w:cs="Times New Roman"/>
                <w:bCs/>
                <w:sz w:val="21"/>
                <w:szCs w:val="21"/>
              </w:rPr>
            </w:pPr>
            <w:r w:rsidRPr="00D63AE4">
              <w:rPr>
                <w:rFonts w:ascii="宋体" w:eastAsia="宋体" w:hAnsi="宋体" w:cs="楷体" w:hint="eastAsia"/>
                <w:b/>
                <w:szCs w:val="24"/>
              </w:rPr>
              <w:t>#</w:t>
            </w:r>
            <w:r w:rsidRPr="00D63AE4">
              <w:rPr>
                <w:rFonts w:ascii="Times New Roman" w:eastAsia="宋体" w:hAnsi="Times New Roman" w:cs="Times New Roman" w:hint="eastAsia"/>
                <w:color w:val="000000"/>
                <w:sz w:val="21"/>
                <w:szCs w:val="21"/>
              </w:rPr>
              <w:t>1</w:t>
            </w:r>
            <w:r w:rsidRPr="00D63AE4">
              <w:rPr>
                <w:rFonts w:ascii="Times New Roman" w:eastAsia="宋体" w:hAnsi="Times New Roman" w:cs="Times New Roman" w:hint="eastAsia"/>
                <w:color w:val="000000"/>
                <w:sz w:val="21"/>
                <w:szCs w:val="21"/>
              </w:rPr>
              <w:t>、硬盘容量</w:t>
            </w:r>
            <w:r w:rsidRPr="00D63AE4">
              <w:rPr>
                <w:rFonts w:ascii="Times New Roman" w:eastAsia="宋体" w:hAnsi="Times New Roman" w:cs="Times New Roman" w:hint="eastAsia"/>
                <w:color w:val="000000"/>
                <w:sz w:val="21"/>
                <w:szCs w:val="21"/>
              </w:rPr>
              <w:t>6</w:t>
            </w:r>
            <w:r w:rsidRPr="00D63AE4">
              <w:rPr>
                <w:rFonts w:ascii="Times New Roman" w:eastAsia="宋体" w:hAnsi="Times New Roman" w:cs="Times New Roman"/>
                <w:sz w:val="21"/>
                <w:szCs w:val="21"/>
              </w:rPr>
              <w:t>T</w:t>
            </w:r>
            <w:r w:rsidRPr="00D63AE4">
              <w:rPr>
                <w:rFonts w:ascii="Times New Roman" w:eastAsia="宋体" w:hAnsi="Times New Roman" w:cs="Times New Roman"/>
                <w:color w:val="000000"/>
                <w:sz w:val="21"/>
                <w:szCs w:val="21"/>
              </w:rPr>
              <w:t>，</w:t>
            </w:r>
            <w:r w:rsidRPr="00D63AE4">
              <w:rPr>
                <w:rFonts w:ascii="Times New Roman" w:eastAsia="宋体" w:hAnsi="Times New Roman" w:cs="Times New Roman" w:hint="eastAsia"/>
                <w:color w:val="000000"/>
                <w:sz w:val="21"/>
                <w:szCs w:val="21"/>
              </w:rPr>
              <w:t>监控专用</w:t>
            </w:r>
          </w:p>
        </w:tc>
      </w:tr>
      <w:tr w:rsidR="00D63AE4" w:rsidRPr="00D63AE4" w:rsidTr="009D2304">
        <w:trPr>
          <w:trHeight w:val="3645"/>
        </w:trPr>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lastRenderedPageBreak/>
              <w:t>4</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服务器</w:t>
            </w:r>
          </w:p>
        </w:tc>
        <w:tc>
          <w:tcPr>
            <w:tcW w:w="6586" w:type="dxa"/>
            <w:vAlign w:val="center"/>
          </w:tcPr>
          <w:p w:rsidR="00D63AE4" w:rsidRPr="00D63AE4" w:rsidRDefault="00D63AE4" w:rsidP="00D63AE4">
            <w:pPr>
              <w:widowControl/>
              <w:shd w:val="clear" w:color="auto" w:fill="FFFFFF"/>
              <w:spacing w:line="450" w:lineRule="atLeast"/>
              <w:jc w:val="left"/>
              <w:rPr>
                <w:rFonts w:ascii="宋体" w:eastAsia="宋体" w:hAnsi="宋体" w:cs="宋体"/>
                <w:color w:val="000000"/>
                <w:kern w:val="0"/>
                <w:sz w:val="21"/>
                <w:szCs w:val="21"/>
                <w:shd w:val="clear" w:color="auto" w:fill="FFFFFF"/>
              </w:rPr>
            </w:pPr>
            <w:r w:rsidRPr="00D63AE4">
              <w:rPr>
                <w:rFonts w:ascii="宋体" w:eastAsia="宋体" w:hAnsi="宋体" w:cs="楷体" w:hint="eastAsia"/>
                <w:b/>
                <w:kern w:val="0"/>
                <w:szCs w:val="24"/>
              </w:rPr>
              <w:t>#</w:t>
            </w:r>
            <w:r w:rsidRPr="00D63AE4">
              <w:rPr>
                <w:rFonts w:ascii="宋体" w:eastAsia="宋体" w:hAnsi="宋体" w:cs="楷体" w:hint="eastAsia"/>
                <w:kern w:val="0"/>
                <w:szCs w:val="24"/>
              </w:rPr>
              <w:t>1、</w:t>
            </w:r>
            <w:r w:rsidRPr="00D63AE4">
              <w:rPr>
                <w:rFonts w:ascii="宋体" w:eastAsia="宋体" w:hAnsi="宋体" w:cs="宋体" w:hint="eastAsia"/>
                <w:color w:val="000000"/>
                <w:kern w:val="0"/>
                <w:sz w:val="21"/>
                <w:szCs w:val="21"/>
                <w:shd w:val="clear" w:color="auto" w:fill="FFFFFF"/>
              </w:rPr>
              <w:t>支持SATA，SATA RAID扩展，可扩展1Gb网络接口。</w:t>
            </w:r>
          </w:p>
          <w:p w:rsidR="00D63AE4" w:rsidRPr="00D63AE4" w:rsidRDefault="00D63AE4" w:rsidP="00D63AE4">
            <w:pPr>
              <w:widowControl/>
              <w:shd w:val="clear" w:color="auto" w:fill="FFFFFF"/>
              <w:spacing w:line="450" w:lineRule="atLeast"/>
              <w:jc w:val="left"/>
              <w:rPr>
                <w:rFonts w:ascii="Arial" w:eastAsia="宋体" w:hAnsi="Arial" w:cs="Arial"/>
                <w:color w:val="535353"/>
                <w:kern w:val="0"/>
                <w:sz w:val="21"/>
                <w:szCs w:val="21"/>
              </w:rPr>
            </w:pPr>
            <w:r w:rsidRPr="00D63AE4">
              <w:rPr>
                <w:rFonts w:ascii="宋体" w:eastAsia="宋体" w:hAnsi="宋体" w:cs="宋体" w:hint="eastAsia"/>
                <w:color w:val="000000"/>
                <w:kern w:val="0"/>
                <w:sz w:val="21"/>
                <w:szCs w:val="21"/>
                <w:shd w:val="clear" w:color="auto" w:fill="FFFFFF"/>
              </w:rPr>
              <w:t>2、支持PHY、MAC等不同方案，内存容量可扩展至2TB，内存频率2666/2400/2133MHz，提供灵活且强大的内存配置选择。</w:t>
            </w:r>
          </w:p>
          <w:p w:rsidR="00D63AE4" w:rsidRPr="00D63AE4" w:rsidRDefault="00D63AE4" w:rsidP="00D63AE4">
            <w:pPr>
              <w:widowControl/>
              <w:shd w:val="clear" w:color="auto" w:fill="FFFFFF"/>
              <w:spacing w:line="450" w:lineRule="atLeast"/>
              <w:jc w:val="left"/>
              <w:rPr>
                <w:rFonts w:ascii="Arial" w:eastAsia="宋体" w:hAnsi="Arial" w:cs="Arial"/>
                <w:color w:val="535353"/>
                <w:kern w:val="0"/>
                <w:sz w:val="21"/>
                <w:szCs w:val="21"/>
              </w:rPr>
            </w:pPr>
            <w:r w:rsidRPr="00D63AE4">
              <w:rPr>
                <w:rFonts w:ascii="宋体" w:eastAsia="宋体" w:hAnsi="宋体" w:cs="宋体" w:hint="eastAsia"/>
                <w:color w:val="000000"/>
                <w:kern w:val="0"/>
                <w:sz w:val="21"/>
                <w:szCs w:val="21"/>
                <w:shd w:val="clear" w:color="auto" w:fill="FFFFFF"/>
              </w:rPr>
              <w:t>3、支持AEP、NVDIMM。</w:t>
            </w:r>
          </w:p>
          <w:p w:rsidR="00D63AE4" w:rsidRPr="00D63AE4" w:rsidRDefault="00D63AE4" w:rsidP="00D63AE4">
            <w:pPr>
              <w:widowControl/>
              <w:shd w:val="clear" w:color="auto" w:fill="FFFFFF"/>
              <w:spacing w:line="450" w:lineRule="atLeast"/>
              <w:jc w:val="left"/>
              <w:rPr>
                <w:rFonts w:ascii="Arial" w:eastAsia="宋体" w:hAnsi="Arial" w:cs="Arial"/>
                <w:color w:val="535353"/>
                <w:kern w:val="0"/>
                <w:sz w:val="21"/>
                <w:szCs w:val="21"/>
              </w:rPr>
            </w:pPr>
            <w:r w:rsidRPr="00D63AE4">
              <w:rPr>
                <w:rFonts w:ascii="宋体" w:eastAsia="宋体" w:hAnsi="宋体" w:cs="宋体" w:hint="eastAsia"/>
                <w:color w:val="000000"/>
                <w:kern w:val="0"/>
                <w:sz w:val="21"/>
                <w:szCs w:val="21"/>
                <w:shd w:val="clear" w:color="auto" w:fill="FFFFFF"/>
              </w:rPr>
              <w:t>4、支持NVMe 扩展，提供NVMe SSD RAID 0/1。</w:t>
            </w:r>
          </w:p>
          <w:p w:rsidR="00D63AE4" w:rsidRPr="00D63AE4" w:rsidRDefault="00D63AE4" w:rsidP="00D63AE4">
            <w:pPr>
              <w:widowControl/>
              <w:shd w:val="clear" w:color="auto" w:fill="FFFFFF"/>
              <w:spacing w:line="450" w:lineRule="atLeast"/>
              <w:jc w:val="left"/>
              <w:rPr>
                <w:rFonts w:ascii="宋体" w:eastAsia="宋体" w:hAnsi="宋体" w:cs="Times New Roman"/>
                <w:bCs/>
                <w:kern w:val="0"/>
                <w:sz w:val="21"/>
                <w:szCs w:val="21"/>
              </w:rPr>
            </w:pPr>
            <w:r w:rsidRPr="00D63AE4">
              <w:rPr>
                <w:rFonts w:ascii="宋体" w:eastAsia="宋体" w:hAnsi="宋体" w:cs="宋体" w:hint="eastAsia"/>
                <w:color w:val="000000"/>
                <w:kern w:val="0"/>
                <w:sz w:val="21"/>
                <w:szCs w:val="21"/>
                <w:shd w:val="clear" w:color="auto" w:fill="FFFFFF"/>
              </w:rPr>
              <w:t>5、支持SATA、SAS、M.2、U.2及Micro SD卡等多种存储接口</w:t>
            </w:r>
          </w:p>
        </w:tc>
      </w:tr>
      <w:tr w:rsidR="00D63AE4" w:rsidRPr="00D63AE4" w:rsidTr="009D2304">
        <w:tc>
          <w:tcPr>
            <w:tcW w:w="660" w:type="dxa"/>
            <w:vAlign w:val="center"/>
          </w:tcPr>
          <w:p w:rsidR="00D63AE4" w:rsidRPr="00D63AE4" w:rsidRDefault="00D63AE4" w:rsidP="00D63AE4">
            <w:pPr>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5</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Times New Roman" w:eastAsia="宋体" w:hAnsi="Times New Roman" w:cs="Times New Roman" w:hint="eastAsia"/>
                <w:bCs/>
                <w:sz w:val="21"/>
                <w:szCs w:val="21"/>
              </w:rPr>
              <w:t>管理控制软件</w:t>
            </w:r>
          </w:p>
        </w:tc>
        <w:tc>
          <w:tcPr>
            <w:tcW w:w="6586" w:type="dxa"/>
            <w:vAlign w:val="center"/>
          </w:tcPr>
          <w:p w:rsidR="00D63AE4" w:rsidRPr="00D63AE4" w:rsidRDefault="00D63AE4" w:rsidP="00D63AE4">
            <w:pPr>
              <w:spacing w:line="400" w:lineRule="exact"/>
              <w:rPr>
                <w:rFonts w:ascii="宋体" w:eastAsia="宋体" w:hAnsi="宋体" w:cs="宋体"/>
                <w:color w:val="000000"/>
                <w:sz w:val="21"/>
                <w:szCs w:val="21"/>
              </w:rPr>
            </w:pPr>
            <w:r w:rsidRPr="00D63AE4">
              <w:rPr>
                <w:rFonts w:ascii="宋体" w:eastAsia="宋体" w:hAnsi="宋体" w:cs="楷体" w:hint="eastAsia"/>
                <w:szCs w:val="24"/>
              </w:rPr>
              <w:t>1、</w:t>
            </w:r>
            <w:r w:rsidRPr="00D63AE4">
              <w:rPr>
                <w:rFonts w:ascii="宋体" w:eastAsia="宋体" w:hAnsi="宋体" w:cs="宋体" w:hint="eastAsia"/>
                <w:color w:val="000000"/>
                <w:sz w:val="21"/>
                <w:szCs w:val="21"/>
              </w:rPr>
              <w:t>系统软件须与设备为同一品牌；</w:t>
            </w:r>
          </w:p>
          <w:p w:rsidR="00D63AE4" w:rsidRPr="00D63AE4" w:rsidRDefault="00D63AE4" w:rsidP="00D63AE4">
            <w:pPr>
              <w:spacing w:line="400" w:lineRule="exact"/>
              <w:rPr>
                <w:rFonts w:ascii="Times New Roman" w:eastAsia="宋体" w:hAnsi="Times New Roman" w:cs="Times New Roman"/>
                <w:bCs/>
                <w:sz w:val="21"/>
                <w:szCs w:val="21"/>
              </w:rPr>
            </w:pPr>
            <w:r w:rsidRPr="00D63AE4">
              <w:rPr>
                <w:rFonts w:ascii="宋体" w:eastAsia="宋体" w:hAnsi="宋体" w:cs="楷体" w:hint="eastAsia"/>
                <w:b/>
                <w:szCs w:val="24"/>
              </w:rPr>
              <w:t>#</w:t>
            </w:r>
            <w:r w:rsidRPr="00D63AE4">
              <w:rPr>
                <w:rFonts w:ascii="宋体" w:eastAsia="宋体" w:hAnsi="宋体" w:cs="宋体" w:hint="eastAsia"/>
                <w:color w:val="000000"/>
                <w:sz w:val="21"/>
                <w:szCs w:val="21"/>
              </w:rPr>
              <w:t>2、可利用高效视频编解码压缩技术(如MPEG-4、H.265)，在已有的各类数字传输网络上以非常低的带宽占用实现远距离图像传输，</w:t>
            </w:r>
          </w:p>
          <w:p w:rsidR="00D63AE4" w:rsidRPr="00D63AE4" w:rsidRDefault="00D63AE4" w:rsidP="00D63AE4">
            <w:pPr>
              <w:spacing w:line="400" w:lineRule="exact"/>
              <w:rPr>
                <w:rFonts w:ascii="Times New Roman" w:eastAsia="宋体" w:hAnsi="Times New Roman" w:cs="Times New Roman"/>
                <w:bCs/>
                <w:sz w:val="21"/>
                <w:szCs w:val="21"/>
              </w:rPr>
            </w:pPr>
            <w:r w:rsidRPr="00D63AE4">
              <w:rPr>
                <w:rFonts w:ascii="宋体" w:eastAsia="宋体" w:hAnsi="宋体" w:cs="宋体" w:hint="eastAsia"/>
                <w:color w:val="000000"/>
                <w:sz w:val="21"/>
                <w:szCs w:val="21"/>
              </w:rPr>
              <w:t>3、可通过与计算机技术的结合实现灵活、丰富、广泛的多媒体应用；</w:t>
            </w:r>
          </w:p>
          <w:p w:rsidR="00D63AE4" w:rsidRPr="00D63AE4" w:rsidRDefault="00D63AE4" w:rsidP="00D63AE4">
            <w:pPr>
              <w:spacing w:line="400" w:lineRule="exact"/>
              <w:rPr>
                <w:rFonts w:ascii="Times New Roman" w:eastAsia="宋体" w:hAnsi="Times New Roman" w:cs="Times New Roman"/>
                <w:bCs/>
                <w:sz w:val="21"/>
                <w:szCs w:val="21"/>
              </w:rPr>
            </w:pPr>
            <w:r w:rsidRPr="00D63AE4">
              <w:rPr>
                <w:rFonts w:ascii="宋体" w:eastAsia="宋体" w:hAnsi="宋体" w:cs="宋体" w:hint="eastAsia"/>
                <w:color w:val="000000"/>
                <w:sz w:val="21"/>
                <w:szCs w:val="21"/>
              </w:rPr>
              <w:t>4、对图像的观看可以利用计算机、监视器等各种手段，并实现系统的高清视频监控。</w:t>
            </w:r>
          </w:p>
        </w:tc>
      </w:tr>
      <w:tr w:rsidR="00C875B1" w:rsidRPr="00D63AE4" w:rsidTr="009D2304">
        <w:tc>
          <w:tcPr>
            <w:tcW w:w="660" w:type="dxa"/>
            <w:vAlign w:val="center"/>
          </w:tcPr>
          <w:p w:rsidR="00C875B1" w:rsidRPr="00D63AE4" w:rsidRDefault="00C875B1" w:rsidP="00D63AE4">
            <w:pPr>
              <w:jc w:val="center"/>
              <w:rPr>
                <w:rFonts w:ascii="Times New Roman" w:eastAsia="宋体" w:hAnsi="Times New Roman" w:cs="Times New Roman"/>
                <w:bCs/>
                <w:sz w:val="21"/>
                <w:szCs w:val="21"/>
              </w:rPr>
            </w:pPr>
            <w:r>
              <w:rPr>
                <w:rFonts w:ascii="Times New Roman" w:eastAsia="宋体" w:hAnsi="Times New Roman" w:cs="Times New Roman" w:hint="eastAsia"/>
                <w:bCs/>
                <w:sz w:val="21"/>
                <w:szCs w:val="21"/>
              </w:rPr>
              <w:t>6</w:t>
            </w:r>
          </w:p>
        </w:tc>
        <w:tc>
          <w:tcPr>
            <w:tcW w:w="1140" w:type="dxa"/>
            <w:vAlign w:val="center"/>
          </w:tcPr>
          <w:p w:rsidR="00C875B1" w:rsidRPr="00D63AE4" w:rsidRDefault="00C875B1" w:rsidP="00D63AE4">
            <w:pPr>
              <w:spacing w:line="400" w:lineRule="exact"/>
              <w:jc w:val="center"/>
              <w:rPr>
                <w:rFonts w:ascii="Times New Roman" w:eastAsia="宋体" w:hAnsi="Times New Roman" w:cs="Times New Roman"/>
                <w:bCs/>
                <w:sz w:val="21"/>
                <w:szCs w:val="21"/>
              </w:rPr>
            </w:pPr>
            <w:r>
              <w:rPr>
                <w:rFonts w:ascii="Times New Roman" w:eastAsia="宋体" w:hAnsi="Times New Roman" w:cs="Times New Roman" w:hint="eastAsia"/>
                <w:bCs/>
                <w:sz w:val="21"/>
                <w:szCs w:val="21"/>
              </w:rPr>
              <w:t>交换机</w:t>
            </w:r>
          </w:p>
        </w:tc>
        <w:tc>
          <w:tcPr>
            <w:tcW w:w="6586" w:type="dxa"/>
            <w:vAlign w:val="center"/>
          </w:tcPr>
          <w:p w:rsidR="00C875B1" w:rsidRPr="00C875B1" w:rsidRDefault="00C875B1" w:rsidP="00C875B1">
            <w:pPr>
              <w:spacing w:line="400" w:lineRule="exact"/>
              <w:rPr>
                <w:rFonts w:ascii="宋体" w:eastAsia="宋体" w:hAnsi="宋体" w:cs="楷体"/>
                <w:szCs w:val="24"/>
              </w:rPr>
            </w:pPr>
            <w:r w:rsidRPr="00C875B1">
              <w:rPr>
                <w:rFonts w:ascii="宋体" w:eastAsia="宋体" w:hAnsi="宋体" w:cs="楷体" w:hint="eastAsia"/>
                <w:szCs w:val="24"/>
              </w:rPr>
              <w:t>万兆网络交换芯片，具备先进的硬件处理能力和最丰富的业务特性，同时搭载S多层交换机软件操作系统，支持虚拟路由冗余协议VRRP、DHCP、IGMP和QoS等园区网络功能需求，具备</w:t>
            </w:r>
            <w:proofErr w:type="gramStart"/>
            <w:r w:rsidRPr="00C875B1">
              <w:rPr>
                <w:rFonts w:ascii="宋体" w:eastAsia="宋体" w:hAnsi="宋体" w:cs="楷体" w:hint="eastAsia"/>
                <w:szCs w:val="24"/>
              </w:rPr>
              <w:t>设备级</w:t>
            </w:r>
            <w:proofErr w:type="gramEnd"/>
            <w:r w:rsidRPr="00C875B1">
              <w:rPr>
                <w:rFonts w:ascii="宋体" w:eastAsia="宋体" w:hAnsi="宋体" w:cs="楷体" w:hint="eastAsia"/>
                <w:szCs w:val="24"/>
              </w:rPr>
              <w:t>和链路级的多重可靠性保护，支持热插拔式双电源模块</w:t>
            </w:r>
          </w:p>
          <w:p w:rsidR="00C875B1" w:rsidRPr="00C875B1" w:rsidRDefault="00C875B1" w:rsidP="00C875B1">
            <w:pPr>
              <w:spacing w:line="400" w:lineRule="exact"/>
              <w:rPr>
                <w:rFonts w:ascii="宋体" w:eastAsia="宋体" w:hAnsi="宋体" w:cs="楷体"/>
                <w:szCs w:val="24"/>
              </w:rPr>
            </w:pPr>
            <w:r w:rsidRPr="00D63AE4">
              <w:rPr>
                <w:rFonts w:ascii="宋体" w:eastAsia="宋体" w:hAnsi="宋体" w:cs="楷体" w:hint="eastAsia"/>
                <w:b/>
                <w:szCs w:val="24"/>
              </w:rPr>
              <w:t>#</w:t>
            </w:r>
            <w:r w:rsidRPr="00C875B1">
              <w:rPr>
                <w:rFonts w:ascii="宋体" w:eastAsia="宋体" w:hAnsi="宋体" w:cs="楷体" w:hint="eastAsia"/>
                <w:szCs w:val="24"/>
              </w:rPr>
              <w:t>10/100/1000Base-T自适应以太网端口或SFP光口、10G SFP+光口。向下可以提供千兆接入最终用户或汇接低端交换机，向上可以通过千兆万兆光纤或者链路聚合汇聚到大容量的L3交换机。</w:t>
            </w:r>
          </w:p>
          <w:p w:rsidR="00C875B1" w:rsidRPr="00C875B1" w:rsidRDefault="00C875B1" w:rsidP="00C875B1">
            <w:pPr>
              <w:spacing w:line="400" w:lineRule="exact"/>
              <w:rPr>
                <w:rFonts w:ascii="宋体" w:eastAsia="宋体" w:hAnsi="宋体" w:cs="楷体"/>
                <w:szCs w:val="24"/>
              </w:rPr>
            </w:pPr>
            <w:r w:rsidRPr="00D63AE4">
              <w:rPr>
                <w:rFonts w:ascii="宋体" w:eastAsia="宋体" w:hAnsi="宋体" w:cs="楷体" w:hint="eastAsia"/>
                <w:b/>
                <w:szCs w:val="24"/>
              </w:rPr>
              <w:t>#</w:t>
            </w:r>
            <w:proofErr w:type="gramStart"/>
            <w:r w:rsidRPr="00C875B1">
              <w:rPr>
                <w:rFonts w:ascii="宋体" w:eastAsia="宋体" w:hAnsi="宋体" w:cs="楷体" w:hint="eastAsia"/>
                <w:szCs w:val="24"/>
              </w:rPr>
              <w:t>电信级双</w:t>
            </w:r>
            <w:proofErr w:type="gramEnd"/>
            <w:r w:rsidRPr="00C875B1">
              <w:rPr>
                <w:rFonts w:ascii="宋体" w:eastAsia="宋体" w:hAnsi="宋体" w:cs="楷体" w:hint="eastAsia"/>
                <w:szCs w:val="24"/>
              </w:rPr>
              <w:t>电源冗余保护、三级防雷设计，符合国际IEC61000-4-5标准；符合安</w:t>
            </w:r>
            <w:proofErr w:type="gramStart"/>
            <w:r w:rsidRPr="00C875B1">
              <w:rPr>
                <w:rFonts w:ascii="宋体" w:eastAsia="宋体" w:hAnsi="宋体" w:cs="楷体" w:hint="eastAsia"/>
                <w:szCs w:val="24"/>
              </w:rPr>
              <w:t>规</w:t>
            </w:r>
            <w:proofErr w:type="gramEnd"/>
            <w:r w:rsidRPr="00C875B1">
              <w:rPr>
                <w:rFonts w:ascii="宋体" w:eastAsia="宋体" w:hAnsi="宋体" w:cs="楷体" w:hint="eastAsia"/>
                <w:szCs w:val="24"/>
              </w:rPr>
              <w:t>EN60950、IEC60950标准，适应各种复杂安装环境及恶劣天气。</w:t>
            </w:r>
          </w:p>
          <w:p w:rsidR="00C875B1" w:rsidRPr="00C875B1" w:rsidRDefault="00C875B1" w:rsidP="00C875B1">
            <w:pPr>
              <w:spacing w:line="400" w:lineRule="exact"/>
              <w:rPr>
                <w:rFonts w:ascii="宋体" w:eastAsia="宋体" w:hAnsi="宋体" w:cs="楷体"/>
                <w:szCs w:val="24"/>
              </w:rPr>
            </w:pPr>
            <w:r w:rsidRPr="00C875B1">
              <w:rPr>
                <w:rFonts w:ascii="宋体" w:eastAsia="宋体" w:hAnsi="宋体" w:cs="楷体" w:hint="eastAsia"/>
                <w:szCs w:val="24"/>
              </w:rPr>
              <w:t>所有交换机网口均采用3μm镀金工艺，耐磨、抗氧化、易导电，减少网络卡顿，提高用户体验。</w:t>
            </w:r>
          </w:p>
          <w:p w:rsidR="00C875B1" w:rsidRPr="00C875B1" w:rsidRDefault="00C875B1" w:rsidP="00C875B1">
            <w:pPr>
              <w:spacing w:line="400" w:lineRule="exact"/>
              <w:rPr>
                <w:rFonts w:ascii="宋体" w:eastAsia="宋体" w:hAnsi="宋体" w:cs="楷体"/>
                <w:szCs w:val="24"/>
              </w:rPr>
            </w:pPr>
            <w:r w:rsidRPr="00C875B1">
              <w:rPr>
                <w:rFonts w:ascii="宋体" w:eastAsia="宋体" w:hAnsi="宋体" w:cs="楷体" w:hint="eastAsia"/>
                <w:szCs w:val="24"/>
              </w:rPr>
              <w:t>采用专业的内置防雷技术，支持6KV业务端口防雷能力，使其在比较恶劣的工作环境中也能极大的降低雷击对设备的损坏率。</w:t>
            </w:r>
          </w:p>
          <w:p w:rsidR="00C875B1" w:rsidRPr="00D63AE4" w:rsidRDefault="00C875B1" w:rsidP="00C875B1">
            <w:pPr>
              <w:spacing w:line="400" w:lineRule="exact"/>
              <w:rPr>
                <w:rFonts w:ascii="宋体" w:eastAsia="宋体" w:hAnsi="宋体" w:cs="楷体"/>
                <w:szCs w:val="24"/>
              </w:rPr>
            </w:pPr>
            <w:r w:rsidRPr="00C875B1">
              <w:rPr>
                <w:rFonts w:ascii="宋体" w:eastAsia="宋体" w:hAnsi="宋体" w:cs="楷体" w:hint="eastAsia"/>
                <w:szCs w:val="24"/>
              </w:rPr>
              <w:t>遵循EEE节能标准，能够根据端口的实际流量自动调整能源消耗，可以迅速在全速运行</w:t>
            </w:r>
          </w:p>
        </w:tc>
      </w:tr>
      <w:tr w:rsidR="00D63AE4" w:rsidRPr="00D63AE4" w:rsidTr="009D2304">
        <w:tc>
          <w:tcPr>
            <w:tcW w:w="660" w:type="dxa"/>
            <w:vAlign w:val="center"/>
          </w:tcPr>
          <w:p w:rsidR="00D63AE4" w:rsidRPr="00D63AE4" w:rsidRDefault="00005A08" w:rsidP="00D63AE4">
            <w:pPr>
              <w:jc w:val="center"/>
              <w:rPr>
                <w:rFonts w:ascii="Times New Roman" w:eastAsia="宋体" w:hAnsi="Times New Roman" w:cs="Times New Roman"/>
                <w:bCs/>
                <w:sz w:val="21"/>
                <w:szCs w:val="21"/>
              </w:rPr>
            </w:pPr>
            <w:r>
              <w:rPr>
                <w:rFonts w:ascii="Times New Roman" w:eastAsia="宋体" w:hAnsi="Times New Roman" w:cs="Times New Roman" w:hint="eastAsia"/>
                <w:bCs/>
                <w:sz w:val="21"/>
                <w:szCs w:val="21"/>
              </w:rPr>
              <w:t>7</w:t>
            </w:r>
          </w:p>
        </w:tc>
        <w:tc>
          <w:tcPr>
            <w:tcW w:w="1140" w:type="dxa"/>
            <w:vAlign w:val="center"/>
          </w:tcPr>
          <w:p w:rsidR="00D63AE4" w:rsidRPr="00D63AE4" w:rsidRDefault="00D63AE4" w:rsidP="00D63AE4">
            <w:pPr>
              <w:spacing w:line="400" w:lineRule="exact"/>
              <w:jc w:val="center"/>
              <w:rPr>
                <w:rFonts w:ascii="Times New Roman" w:eastAsia="宋体" w:hAnsi="Times New Roman" w:cs="Times New Roman"/>
                <w:bCs/>
                <w:sz w:val="21"/>
                <w:szCs w:val="21"/>
              </w:rPr>
            </w:pPr>
            <w:r w:rsidRPr="00D63AE4">
              <w:rPr>
                <w:rFonts w:ascii="新宋体" w:eastAsia="新宋体" w:hAnsi="新宋体" w:cs="新宋体" w:hint="eastAsia"/>
                <w:sz w:val="21"/>
                <w:szCs w:val="21"/>
              </w:rPr>
              <w:t>6类4对非屏蔽双绞</w:t>
            </w:r>
            <w:r w:rsidRPr="00D63AE4">
              <w:rPr>
                <w:rFonts w:ascii="新宋体" w:eastAsia="新宋体" w:hAnsi="新宋体" w:cs="新宋体" w:hint="eastAsia"/>
                <w:sz w:val="21"/>
                <w:szCs w:val="21"/>
              </w:rPr>
              <w:lastRenderedPageBreak/>
              <w:t>线</w:t>
            </w:r>
          </w:p>
        </w:tc>
        <w:tc>
          <w:tcPr>
            <w:tcW w:w="6586" w:type="dxa"/>
            <w:vAlign w:val="center"/>
          </w:tcPr>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lastRenderedPageBreak/>
              <w:t xml:space="preserve">1.芯线规格：24AWG 导线直径0.54 绝缘层聚乙烯平均厚度0.28mm  护套PVC平均厚度0.50外径6.60 </w:t>
            </w:r>
          </w:p>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lastRenderedPageBreak/>
              <w:t>2.芯线对数：4对，</w:t>
            </w:r>
            <w:proofErr w:type="gramStart"/>
            <w:r w:rsidRPr="00D63AE4">
              <w:rPr>
                <w:rFonts w:ascii="宋体" w:eastAsia="宋体" w:hAnsi="宋体" w:cs="Times New Roman" w:hint="eastAsia"/>
                <w:sz w:val="21"/>
                <w:szCs w:val="21"/>
              </w:rPr>
              <w:t>每芯带有</w:t>
            </w:r>
            <w:proofErr w:type="gramEnd"/>
            <w:r w:rsidRPr="00D63AE4">
              <w:rPr>
                <w:rFonts w:ascii="宋体" w:eastAsia="宋体" w:hAnsi="宋体" w:cs="Times New Roman" w:hint="eastAsia"/>
                <w:sz w:val="21"/>
                <w:szCs w:val="21"/>
              </w:rPr>
              <w:t xml:space="preserve">彩色编码  </w:t>
            </w:r>
          </w:p>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t xml:space="preserve">3.护套结构：线对之间十字隔离架   </w:t>
            </w:r>
          </w:p>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t xml:space="preserve">4.性能标准：符合TIA/EIA-568B和ISO/IEC 11801规范 </w:t>
            </w:r>
          </w:p>
          <w:p w:rsidR="00D63AE4" w:rsidRPr="00D63AE4" w:rsidRDefault="00D63AE4" w:rsidP="00D63AE4">
            <w:pPr>
              <w:tabs>
                <w:tab w:val="left" w:pos="360"/>
              </w:tabs>
              <w:snapToGrid w:val="0"/>
              <w:rPr>
                <w:rFonts w:ascii="宋体" w:eastAsia="宋体" w:hAnsi="宋体" w:cs="Times New Roman"/>
                <w:sz w:val="21"/>
                <w:szCs w:val="21"/>
              </w:rPr>
            </w:pPr>
            <w:r w:rsidRPr="00D63AE4">
              <w:rPr>
                <w:rFonts w:ascii="宋体" w:eastAsia="宋体" w:hAnsi="宋体" w:cs="Times New Roman" w:hint="eastAsia"/>
                <w:sz w:val="21"/>
                <w:szCs w:val="21"/>
              </w:rPr>
              <w:t xml:space="preserve">5.带宽：达到250MHz  </w:t>
            </w:r>
          </w:p>
          <w:p w:rsidR="00D63AE4" w:rsidRPr="00D63AE4" w:rsidRDefault="00D63AE4" w:rsidP="00D63AE4">
            <w:pPr>
              <w:tabs>
                <w:tab w:val="left" w:pos="360"/>
              </w:tabs>
              <w:snapToGrid w:val="0"/>
              <w:rPr>
                <w:rFonts w:ascii="宋体" w:eastAsia="宋体" w:hAnsi="宋体" w:cs="宋体"/>
                <w:color w:val="000000"/>
                <w:sz w:val="21"/>
                <w:szCs w:val="21"/>
              </w:rPr>
            </w:pPr>
            <w:r w:rsidRPr="00D63AE4">
              <w:rPr>
                <w:rFonts w:ascii="宋体" w:eastAsia="宋体" w:hAnsi="宋体" w:cs="Times New Roman" w:hint="eastAsia"/>
                <w:sz w:val="21"/>
                <w:szCs w:val="21"/>
              </w:rPr>
              <w:t xml:space="preserve">6.特性阻抗：100Ω+15   </w:t>
            </w:r>
          </w:p>
        </w:tc>
      </w:tr>
    </w:tbl>
    <w:p w:rsidR="00D63AE4" w:rsidRPr="00D63AE4" w:rsidRDefault="00D63AE4" w:rsidP="00D63AE4">
      <w:pPr>
        <w:ind w:firstLineChars="900" w:firstLine="3253"/>
        <w:rPr>
          <w:rFonts w:ascii="楷体_GB2312" w:eastAsia="楷体_GB2312" w:hAnsi="Times New Roman" w:cs="Times New Roman"/>
          <w:b/>
          <w:bCs/>
          <w:sz w:val="36"/>
          <w:szCs w:val="36"/>
        </w:rPr>
      </w:pPr>
      <w:r w:rsidRPr="00D63AE4">
        <w:rPr>
          <w:rFonts w:ascii="楷体_GB2312" w:eastAsia="楷体_GB2312" w:hAnsi="Times New Roman" w:cs="Times New Roman" w:hint="eastAsia"/>
          <w:b/>
          <w:bCs/>
          <w:sz w:val="36"/>
          <w:szCs w:val="36"/>
        </w:rPr>
        <w:lastRenderedPageBreak/>
        <w:t>要求说明：</w:t>
      </w:r>
    </w:p>
    <w:p w:rsidR="00D63AE4" w:rsidRPr="00D63AE4" w:rsidRDefault="00D63AE4" w:rsidP="00D63AE4">
      <w:pPr>
        <w:rPr>
          <w:rFonts w:ascii="楷体_GB2312" w:eastAsia="楷体_GB2312" w:hAnsi="Times New Roman" w:cs="Times New Roman"/>
          <w:b/>
          <w:bCs/>
          <w:sz w:val="28"/>
        </w:rPr>
      </w:pPr>
      <w:r w:rsidRPr="00D63AE4">
        <w:rPr>
          <w:rFonts w:ascii="楷体_GB2312" w:eastAsia="楷体_GB2312" w:hAnsi="Times New Roman" w:cs="Times New Roman" w:hint="eastAsia"/>
          <w:b/>
          <w:bCs/>
          <w:sz w:val="28"/>
        </w:rPr>
        <w:t>一、主要技术指标（需实现的功能或者目标、需满足的质量、安全、技术规格、物理特性等）</w:t>
      </w:r>
    </w:p>
    <w:p w:rsidR="00D63AE4" w:rsidRDefault="00D63AE4" w:rsidP="00D63AE4">
      <w:pPr>
        <w:ind w:firstLineChars="200" w:firstLine="420"/>
        <w:rPr>
          <w:rFonts w:ascii="宋体" w:eastAsia="宋体" w:hAnsi="宋体" w:cs="宋体"/>
          <w:sz w:val="21"/>
          <w:szCs w:val="21"/>
        </w:rPr>
      </w:pPr>
      <w:r w:rsidRPr="00D63AE4">
        <w:rPr>
          <w:rFonts w:ascii="宋体" w:eastAsia="宋体" w:hAnsi="宋体" w:cs="宋体" w:hint="eastAsia"/>
          <w:sz w:val="21"/>
          <w:szCs w:val="21"/>
        </w:rPr>
        <w:t>本次监控招标项目要实现的目的：对学院原有监控系统进行升级改造，将原来的两套系统和新增加的摄像机融合为一套完整的监控系统。最终形成一套拥有500路视频通道、图像保存时间达到30天的高端监控系统，对学院的安全保驾护航，也方便以后维护及管理，提升学院的整体安全水平。</w:t>
      </w:r>
    </w:p>
    <w:p w:rsidR="00604857" w:rsidRPr="00604857" w:rsidRDefault="00604857" w:rsidP="009D2304">
      <w:pPr>
        <w:ind w:firstLineChars="200" w:firstLine="420"/>
        <w:rPr>
          <w:rFonts w:ascii="宋体" w:eastAsia="宋体" w:hAnsi="宋体" w:cs="宋体"/>
          <w:sz w:val="21"/>
          <w:szCs w:val="21"/>
        </w:rPr>
      </w:pPr>
      <w:r w:rsidRPr="00604857">
        <w:rPr>
          <w:rFonts w:ascii="宋体" w:eastAsia="宋体" w:hAnsi="宋体" w:cs="宋体" w:hint="eastAsia"/>
          <w:sz w:val="21"/>
          <w:szCs w:val="21"/>
        </w:rPr>
        <w:t>因本项目为改造项目，新增设备要考虑到与原有设备品牌及功能的兼容性，招标文件只对主要设备做出要求及说明，最终以实现功能要求为目的；投标方应提前了解原有项目情况，对招标文件设备清单中没有列出但在实现功能时又必须用到的设备及配件可以在投标报价清单中体现，中标价格为最终实现系统完整功能及运行价格，后期产生的任何费用均有中标方承担，采购人不再单独支付任何费用。</w:t>
      </w:r>
    </w:p>
    <w:p w:rsidR="00604857" w:rsidRPr="00604857" w:rsidRDefault="00604857" w:rsidP="00604857">
      <w:pPr>
        <w:ind w:firstLineChars="200" w:firstLine="422"/>
        <w:rPr>
          <w:rFonts w:ascii="宋体" w:eastAsia="宋体" w:hAnsi="宋体" w:cs="宋体"/>
          <w:b/>
          <w:bCs/>
          <w:sz w:val="21"/>
          <w:szCs w:val="21"/>
        </w:rPr>
      </w:pPr>
    </w:p>
    <w:p w:rsidR="00D63AE4" w:rsidRPr="00D63AE4" w:rsidRDefault="00D63AE4" w:rsidP="00D63AE4">
      <w:pPr>
        <w:rPr>
          <w:rFonts w:ascii="楷体_GB2312" w:eastAsia="楷体_GB2312" w:hAnsi="Times New Roman" w:cs="Times New Roman"/>
          <w:b/>
          <w:bCs/>
          <w:sz w:val="28"/>
        </w:rPr>
      </w:pPr>
      <w:r w:rsidRPr="00D63AE4">
        <w:rPr>
          <w:rFonts w:ascii="楷体_GB2312" w:eastAsia="楷体_GB2312" w:hAnsi="Times New Roman" w:cs="Times New Roman" w:hint="eastAsia"/>
          <w:b/>
          <w:bCs/>
          <w:sz w:val="28"/>
        </w:rPr>
        <w:t>二、采购标的需执行的国家相关标准、行业标准、地方标准或者其他标准、规范：</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《北京市安全技术防范管理规定》（北京市人民政府令第</w:t>
      </w:r>
      <w:r w:rsidRPr="00D63AE4">
        <w:rPr>
          <w:rFonts w:ascii="Times New Roman" w:eastAsia="宋体" w:hAnsi="Wingdings" w:cs="宋体"/>
          <w:sz w:val="21"/>
          <w:szCs w:val="21"/>
        </w:rPr>
        <w:t>47</w:t>
      </w:r>
      <w:r w:rsidRPr="00D63AE4">
        <w:rPr>
          <w:rFonts w:ascii="Times New Roman" w:eastAsia="宋体" w:hAnsi="Wingdings" w:cs="宋体" w:hint="eastAsia"/>
          <w:sz w:val="21"/>
          <w:szCs w:val="21"/>
        </w:rPr>
        <w:t>号）</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《视频安防监控系统工程设计规范》</w:t>
      </w:r>
      <w:r w:rsidRPr="00D63AE4">
        <w:rPr>
          <w:rFonts w:ascii="Times New Roman" w:eastAsia="宋体" w:hAnsi="Wingdings" w:cs="宋体"/>
          <w:sz w:val="21"/>
          <w:szCs w:val="21"/>
        </w:rPr>
        <w:t>GB/T 50395-2007</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《民用闭路监视电视系统系统工程技术规范》</w:t>
      </w:r>
      <w:r w:rsidRPr="00D63AE4">
        <w:rPr>
          <w:rFonts w:ascii="Times New Roman" w:eastAsia="宋体" w:hAnsi="Wingdings" w:cs="宋体"/>
          <w:sz w:val="21"/>
          <w:szCs w:val="21"/>
        </w:rPr>
        <w:t>(GB50198-94)</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《安全防范工程程序与要求》</w:t>
      </w:r>
      <w:r w:rsidRPr="00D63AE4">
        <w:rPr>
          <w:rFonts w:ascii="Times New Roman" w:eastAsia="宋体" w:hAnsi="Wingdings" w:cs="宋体"/>
          <w:sz w:val="21"/>
          <w:szCs w:val="21"/>
        </w:rPr>
        <w:t>(GA/T75-94)</w:t>
      </w:r>
    </w:p>
    <w:p w:rsidR="00D63AE4" w:rsidRPr="00D63AE4" w:rsidRDefault="00D63AE4" w:rsidP="00D63AE4">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《安全防范系统通用图形符号》</w:t>
      </w:r>
      <w:r w:rsidRPr="00D63AE4">
        <w:rPr>
          <w:rFonts w:ascii="Times New Roman" w:eastAsia="宋体" w:hAnsi="Wingdings" w:cs="宋体"/>
          <w:sz w:val="21"/>
          <w:szCs w:val="21"/>
        </w:rPr>
        <w:t>(GA/T74-2000)</w:t>
      </w:r>
    </w:p>
    <w:p w:rsidR="00D63AE4" w:rsidRPr="00D63AE4" w:rsidRDefault="00D63AE4" w:rsidP="002B51B6">
      <w:pPr>
        <w:snapToGrid w:val="0"/>
        <w:ind w:firstLineChars="375" w:firstLine="788"/>
        <w:rPr>
          <w:rFonts w:ascii="Times New Roman" w:eastAsia="宋体" w:hAnsi="Wingdings" w:cs="宋体" w:hint="eastAsia"/>
          <w:sz w:val="21"/>
          <w:szCs w:val="21"/>
        </w:rPr>
      </w:pPr>
      <w:r w:rsidRPr="00D63AE4">
        <w:rPr>
          <w:rFonts w:ascii="Times New Roman" w:eastAsia="宋体" w:hAnsi="Wingdings" w:cs="宋体" w:hint="eastAsia"/>
          <w:sz w:val="21"/>
          <w:szCs w:val="21"/>
        </w:rPr>
        <w:t>《安全防范工程验收规则》</w:t>
      </w:r>
      <w:r w:rsidRPr="00D63AE4">
        <w:rPr>
          <w:rFonts w:ascii="Times New Roman" w:eastAsia="宋体" w:hAnsi="Wingdings" w:cs="宋体"/>
          <w:sz w:val="21"/>
          <w:szCs w:val="21"/>
        </w:rPr>
        <w:t>(GA308-2001)</w:t>
      </w:r>
    </w:p>
    <w:p w:rsidR="00D63AE4" w:rsidRPr="00D63AE4" w:rsidRDefault="00D63AE4" w:rsidP="00D63AE4">
      <w:pPr>
        <w:rPr>
          <w:rFonts w:ascii="楷体_GB2312" w:eastAsia="楷体_GB2312" w:hAnsi="Times New Roman" w:cs="Times New Roman"/>
          <w:b/>
          <w:bCs/>
          <w:sz w:val="28"/>
        </w:rPr>
      </w:pPr>
      <w:bookmarkStart w:id="138" w:name="_Toc403258042"/>
      <w:r w:rsidRPr="00D63AE4">
        <w:rPr>
          <w:rFonts w:ascii="楷体_GB2312" w:eastAsia="楷体_GB2312" w:hAnsi="Times New Roman" w:cs="Times New Roman" w:hint="eastAsia"/>
          <w:b/>
          <w:bCs/>
          <w:sz w:val="28"/>
        </w:rPr>
        <w:t>三、售后服务要求（应包括采购标的需满足的服务标准、期限、效率等要求：</w:t>
      </w:r>
    </w:p>
    <w:p w:rsidR="00D63AE4" w:rsidRPr="00D63AE4" w:rsidRDefault="00D63AE4" w:rsidP="00D63AE4">
      <w:pPr>
        <w:ind w:firstLineChars="200" w:firstLine="420"/>
        <w:rPr>
          <w:rFonts w:ascii="新宋体" w:eastAsia="新宋体" w:hAnsi="新宋体" w:cs="新宋体"/>
          <w:kern w:val="0"/>
          <w:sz w:val="21"/>
          <w:szCs w:val="21"/>
        </w:rPr>
      </w:pPr>
      <w:r w:rsidRPr="00D63AE4">
        <w:rPr>
          <w:rFonts w:ascii="新宋体" w:eastAsia="新宋体" w:hAnsi="新宋体" w:cs="新宋体" w:hint="eastAsia"/>
          <w:kern w:val="0"/>
          <w:sz w:val="21"/>
          <w:szCs w:val="21"/>
        </w:rPr>
        <w:t>3.1投标商应对任何由于不当包装或防护措施不利而导致的商品损坏、损失、锈蚀、费用增长等后果负责。</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3.2免费保修期要求在</w:t>
      </w:r>
      <w:r w:rsidRPr="00D63AE4">
        <w:rPr>
          <w:rFonts w:ascii="新宋体" w:eastAsia="新宋体" w:hAnsi="新宋体" w:cs="新宋体" w:hint="eastAsia"/>
          <w:sz w:val="21"/>
          <w:szCs w:val="21"/>
          <w:u w:val="single"/>
        </w:rPr>
        <w:t>1</w:t>
      </w:r>
      <w:r w:rsidRPr="00D63AE4">
        <w:rPr>
          <w:rFonts w:ascii="新宋体" w:eastAsia="新宋体" w:hAnsi="新宋体" w:cs="新宋体" w:hint="eastAsia"/>
          <w:sz w:val="21"/>
          <w:szCs w:val="21"/>
        </w:rPr>
        <w:t>年以上。保修期内，任何由制造商选材和制造不当引起的质量问题，</w:t>
      </w:r>
      <w:r w:rsidRPr="00D63AE4">
        <w:rPr>
          <w:rFonts w:ascii="新宋体" w:eastAsia="新宋体" w:hAnsi="新宋体" w:cs="新宋体" w:hint="eastAsia"/>
          <w:kern w:val="0"/>
          <w:sz w:val="21"/>
          <w:szCs w:val="21"/>
        </w:rPr>
        <w:t>厂家</w:t>
      </w:r>
      <w:r w:rsidRPr="00D63AE4">
        <w:rPr>
          <w:rFonts w:ascii="新宋体" w:eastAsia="新宋体" w:hAnsi="新宋体" w:cs="新宋体" w:hint="eastAsia"/>
          <w:sz w:val="21"/>
          <w:szCs w:val="21"/>
        </w:rPr>
        <w:t>负责免费维修。保修期自验收签字之日起计算。保修期满前1个月内</w:t>
      </w:r>
      <w:r w:rsidRPr="00D63AE4">
        <w:rPr>
          <w:rFonts w:ascii="新宋体" w:eastAsia="新宋体" w:hAnsi="新宋体" w:cs="新宋体" w:hint="eastAsia"/>
          <w:kern w:val="0"/>
          <w:sz w:val="21"/>
          <w:szCs w:val="21"/>
        </w:rPr>
        <w:t>卖方</w:t>
      </w:r>
      <w:r w:rsidRPr="00D63AE4">
        <w:rPr>
          <w:rFonts w:ascii="新宋体" w:eastAsia="新宋体" w:hAnsi="新宋体" w:cs="新宋体" w:hint="eastAsia"/>
          <w:sz w:val="21"/>
          <w:szCs w:val="21"/>
        </w:rPr>
        <w:t>应负责一次</w:t>
      </w:r>
      <w:r w:rsidRPr="00D63AE4">
        <w:rPr>
          <w:rFonts w:ascii="新宋体" w:eastAsia="新宋体" w:hAnsi="新宋体" w:cs="新宋体" w:hint="eastAsia"/>
          <w:sz w:val="21"/>
          <w:szCs w:val="21"/>
        </w:rPr>
        <w:lastRenderedPageBreak/>
        <w:t>免费全面检查，并写出正式报告，如发现潜在问题，应负责排除。</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3.3维修响应时间：</w:t>
      </w:r>
      <w:r w:rsidRPr="00D63AE4">
        <w:rPr>
          <w:rFonts w:ascii="新宋体" w:eastAsia="新宋体" w:hAnsi="新宋体" w:cs="新宋体" w:hint="eastAsia"/>
          <w:kern w:val="0"/>
          <w:sz w:val="21"/>
          <w:szCs w:val="21"/>
        </w:rPr>
        <w:t>卖方</w:t>
      </w:r>
      <w:r w:rsidRPr="00D63AE4">
        <w:rPr>
          <w:rFonts w:ascii="新宋体" w:eastAsia="新宋体" w:hAnsi="新宋体" w:cs="新宋体" w:hint="eastAsia"/>
          <w:sz w:val="21"/>
          <w:szCs w:val="21"/>
        </w:rPr>
        <w:t>应在24小时内对</w:t>
      </w:r>
      <w:r w:rsidRPr="00D63AE4">
        <w:rPr>
          <w:rFonts w:ascii="新宋体" w:eastAsia="新宋体" w:hAnsi="新宋体" w:cs="新宋体" w:hint="eastAsia"/>
          <w:kern w:val="0"/>
          <w:sz w:val="21"/>
          <w:szCs w:val="21"/>
        </w:rPr>
        <w:t>用户</w:t>
      </w:r>
      <w:r w:rsidRPr="00D63AE4">
        <w:rPr>
          <w:rFonts w:ascii="新宋体" w:eastAsia="新宋体" w:hAnsi="新宋体" w:cs="新宋体" w:hint="eastAsia"/>
          <w:sz w:val="21"/>
          <w:szCs w:val="21"/>
        </w:rPr>
        <w:t>的服务要求做出响应，一般问题在48小时内解决，重大问题或其它无法立刻解决的问题应在一周内解决或提出明确的解决方案，否则</w:t>
      </w:r>
      <w:r w:rsidRPr="00D63AE4">
        <w:rPr>
          <w:rFonts w:ascii="新宋体" w:eastAsia="新宋体" w:hAnsi="新宋体" w:cs="新宋体" w:hint="eastAsia"/>
          <w:kern w:val="0"/>
          <w:sz w:val="21"/>
          <w:szCs w:val="21"/>
        </w:rPr>
        <w:t>卖方</w:t>
      </w:r>
      <w:r w:rsidRPr="00D63AE4">
        <w:rPr>
          <w:rFonts w:ascii="新宋体" w:eastAsia="新宋体" w:hAnsi="新宋体" w:cs="新宋体" w:hint="eastAsia"/>
          <w:sz w:val="21"/>
          <w:szCs w:val="21"/>
        </w:rPr>
        <w:t>应赔偿相应的损失。</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3.4提供至少三年的免费技术支持和培训服务；</w:t>
      </w:r>
      <w:r w:rsidRPr="00D63AE4">
        <w:rPr>
          <w:rFonts w:ascii="新宋体" w:eastAsia="新宋体" w:hAnsi="新宋体" w:cs="新宋体" w:hint="eastAsia"/>
          <w:kern w:val="0"/>
          <w:sz w:val="21"/>
          <w:szCs w:val="21"/>
        </w:rPr>
        <w:t>合同期外</w:t>
      </w:r>
      <w:r w:rsidRPr="00D63AE4">
        <w:rPr>
          <w:rFonts w:ascii="新宋体" w:eastAsia="新宋体" w:hAnsi="新宋体" w:cs="新宋体" w:hint="eastAsia"/>
          <w:sz w:val="21"/>
          <w:szCs w:val="21"/>
        </w:rPr>
        <w:t>，需提供永久的保障性服务，以保障软件的正常使用。</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3.5到货安装调试完成后，有专业工程师现场提供一次系统的使用培训服务，直至</w:t>
      </w:r>
      <w:r w:rsidRPr="00D63AE4">
        <w:rPr>
          <w:rFonts w:ascii="新宋体" w:eastAsia="新宋体" w:hAnsi="新宋体" w:cs="新宋体" w:hint="eastAsia"/>
          <w:kern w:val="0"/>
          <w:sz w:val="21"/>
          <w:szCs w:val="21"/>
        </w:rPr>
        <w:t>采购人</w:t>
      </w:r>
      <w:r w:rsidRPr="00D63AE4">
        <w:rPr>
          <w:rFonts w:ascii="新宋体" w:eastAsia="新宋体" w:hAnsi="新宋体" w:cs="新宋体" w:hint="eastAsia"/>
          <w:sz w:val="21"/>
          <w:szCs w:val="21"/>
        </w:rPr>
        <w:t>相关人员熟练掌握为止。</w:t>
      </w:r>
    </w:p>
    <w:p w:rsidR="00D63AE4" w:rsidRPr="00D63AE4" w:rsidRDefault="00D63AE4" w:rsidP="00D63AE4">
      <w:pPr>
        <w:rPr>
          <w:rFonts w:ascii="楷体_GB2312" w:eastAsia="楷体_GB2312" w:hAnsi="Times New Roman" w:cs="Times New Roman"/>
          <w:b/>
          <w:bCs/>
          <w:sz w:val="28"/>
        </w:rPr>
      </w:pPr>
      <w:r w:rsidRPr="00D63AE4">
        <w:rPr>
          <w:rFonts w:ascii="楷体_GB2312" w:eastAsia="楷体_GB2312" w:hAnsi="Times New Roman" w:cs="Times New Roman" w:hint="eastAsia"/>
          <w:b/>
          <w:bCs/>
          <w:sz w:val="28"/>
        </w:rPr>
        <w:t>四、采购标的验收标准：</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4.1设备安装、调试完成后，由采购人组织验收，验收合格后，采购人及中标人双方共同签署验收文件。</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4.2设备到货;设备到货前应将安装环境要求书面通知给用户，并与用户协商足够准备时间。到货时需按用户要求免费将设备在双方商定的时间运到指定安装位置，并由仪器安装工程师当场进行开箱检查。</w:t>
      </w:r>
    </w:p>
    <w:p w:rsidR="00D63AE4" w:rsidRPr="00D63AE4" w:rsidRDefault="00D63AE4" w:rsidP="00D63AE4">
      <w:pPr>
        <w:ind w:firstLineChars="200" w:firstLine="420"/>
        <w:rPr>
          <w:rFonts w:ascii="新宋体" w:eastAsia="新宋体" w:hAnsi="新宋体" w:cs="新宋体"/>
          <w:sz w:val="21"/>
          <w:szCs w:val="21"/>
        </w:rPr>
      </w:pPr>
      <w:r w:rsidRPr="00D63AE4">
        <w:rPr>
          <w:rFonts w:ascii="新宋体" w:eastAsia="新宋体" w:hAnsi="新宋体" w:cs="新宋体" w:hint="eastAsia"/>
          <w:sz w:val="21"/>
          <w:szCs w:val="21"/>
        </w:rPr>
        <w:t>4.3设备安装调试：设备经开箱检查确认一切正常后，由仪器安装工程师免费执行安装调试直至达到验收指标（以技术规格要求指标为验收指标）。由用户单位进行使用性能方面的验收。设备的性能应符合投标人应答文件中承诺的技术指标，所有指标验收必须由用户确认。</w:t>
      </w:r>
    </w:p>
    <w:bookmarkEnd w:id="138"/>
    <w:p w:rsidR="00D63AE4" w:rsidRPr="00D63AE4" w:rsidRDefault="00D63AE4" w:rsidP="00D63AE4">
      <w:pPr>
        <w:rPr>
          <w:rFonts w:ascii="楷体_GB2312" w:eastAsia="楷体_GB2312" w:hAnsi="Times New Roman" w:cs="Times New Roman"/>
          <w:b/>
          <w:bCs/>
          <w:sz w:val="28"/>
        </w:rPr>
      </w:pPr>
      <w:r w:rsidRPr="00D63AE4">
        <w:rPr>
          <w:rFonts w:ascii="楷体_GB2312" w:eastAsia="楷体_GB2312" w:hAnsi="Times New Roman" w:cs="Times New Roman" w:hint="eastAsia"/>
          <w:b/>
          <w:bCs/>
          <w:sz w:val="28"/>
        </w:rPr>
        <w:t>五、交货地点：</w:t>
      </w:r>
      <w:r w:rsidRPr="00D63AE4">
        <w:rPr>
          <w:rFonts w:ascii="新宋体" w:eastAsia="新宋体" w:hAnsi="新宋体" w:cs="新宋体" w:hint="eastAsia"/>
          <w:sz w:val="21"/>
          <w:szCs w:val="21"/>
        </w:rPr>
        <w:t>北京大学环境科学与工程学院。</w:t>
      </w:r>
    </w:p>
    <w:p w:rsidR="007C712C" w:rsidRPr="007C712C" w:rsidRDefault="00D63AE4" w:rsidP="00D63AE4">
      <w:pPr>
        <w:rPr>
          <w:rFonts w:ascii="楷体_GB2312" w:eastAsia="楷体_GB2312" w:hAnsi="Calibri" w:cs="Times New Roman"/>
          <w:b/>
          <w:bCs/>
          <w:sz w:val="28"/>
        </w:rPr>
      </w:pPr>
      <w:r w:rsidRPr="00D63AE4">
        <w:rPr>
          <w:rFonts w:ascii="楷体_GB2312" w:eastAsia="楷体_GB2312" w:hAnsi="Times New Roman" w:cs="Times New Roman" w:hint="eastAsia"/>
          <w:b/>
          <w:bCs/>
          <w:sz w:val="28"/>
        </w:rPr>
        <w:t>六、交货期：</w:t>
      </w:r>
      <w:r w:rsidRPr="00D63AE4">
        <w:rPr>
          <w:rFonts w:ascii="新宋体" w:eastAsia="新宋体" w:hAnsi="新宋体" w:cs="新宋体" w:hint="eastAsia"/>
          <w:sz w:val="21"/>
          <w:szCs w:val="21"/>
        </w:rPr>
        <w:t>合同签订后</w:t>
      </w:r>
      <w:r w:rsidRPr="00D63AE4">
        <w:rPr>
          <w:rFonts w:ascii="新宋体" w:eastAsia="新宋体" w:hAnsi="新宋体" w:cs="新宋体" w:hint="eastAsia"/>
          <w:sz w:val="21"/>
          <w:szCs w:val="21"/>
          <w:u w:val="single"/>
        </w:rPr>
        <w:t xml:space="preserve"> 30 </w:t>
      </w:r>
      <w:r w:rsidRPr="00D63AE4">
        <w:rPr>
          <w:rFonts w:ascii="新宋体" w:eastAsia="新宋体" w:hAnsi="新宋体" w:cs="新宋体" w:hint="eastAsia"/>
          <w:sz w:val="21"/>
          <w:szCs w:val="21"/>
        </w:rPr>
        <w:t>日内交货并安装完毕。</w:t>
      </w:r>
    </w:p>
    <w:p w:rsidR="006303F9" w:rsidRDefault="00500826" w:rsidP="007C712C">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7"/>
    </w:p>
    <w:p w:rsidR="006303F9" w:rsidRDefault="00500826">
      <w:pPr>
        <w:rPr>
          <w:rFonts w:ascii="仿宋_GB2312" w:eastAsia="仿宋_GB2312"/>
          <w:b/>
        </w:rPr>
      </w:pPr>
      <w:bookmarkStart w:id="139" w:name="_Toc73427851"/>
      <w:r>
        <w:rPr>
          <w:rFonts w:ascii="仿宋_GB2312" w:eastAsia="仿宋_GB2312" w:hint="eastAsia"/>
          <w:b/>
        </w:rPr>
        <w:t>1  投标书</w:t>
      </w:r>
      <w:bookmarkEnd w:id="139"/>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lastRenderedPageBreak/>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w:t>
      </w:r>
      <w:proofErr w:type="gramStart"/>
      <w:r>
        <w:rPr>
          <w:rFonts w:ascii="仿宋_GB2312" w:eastAsia="仿宋_GB2312" w:hint="eastAsia"/>
        </w:rPr>
        <w:t>过整体</w:t>
      </w:r>
      <w:proofErr w:type="gramEnd"/>
      <w:r>
        <w:rPr>
          <w:rFonts w:ascii="仿宋_GB2312" w:eastAsia="仿宋_GB2312" w:hint="eastAsia"/>
        </w:rPr>
        <w:t>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  传真</w:t>
      </w:r>
    </w:p>
    <w:p w:rsidR="006303F9" w:rsidRDefault="00500826">
      <w:pPr>
        <w:spacing w:after="960"/>
        <w:rPr>
          <w:rFonts w:ascii="仿宋_GB2312" w:eastAsia="仿宋_GB2312"/>
        </w:rPr>
      </w:pPr>
      <w:r>
        <w:rPr>
          <w:rFonts w:ascii="仿宋_GB2312" w:eastAsia="仿宋_GB2312" w:hint="eastAsia"/>
        </w:rPr>
        <w:t>电话  电子函件</w:t>
      </w:r>
    </w:p>
    <w:p w:rsidR="006303F9" w:rsidRDefault="00500826">
      <w:pPr>
        <w:rPr>
          <w:rFonts w:ascii="仿宋_GB2312" w:eastAsia="仿宋_GB2312"/>
        </w:rPr>
      </w:pPr>
      <w:r>
        <w:rPr>
          <w:rFonts w:ascii="仿宋_GB2312" w:eastAsia="仿宋_GB2312" w:hint="eastAsia"/>
        </w:rPr>
        <w:t>投标授权代表签字</w:t>
      </w:r>
    </w:p>
    <w:p w:rsidR="006303F9" w:rsidRDefault="00500826">
      <w:pPr>
        <w:rPr>
          <w:rFonts w:ascii="仿宋_GB2312" w:eastAsia="仿宋_GB2312"/>
          <w:u w:val="single"/>
        </w:rPr>
      </w:pPr>
      <w:r>
        <w:rPr>
          <w:rFonts w:ascii="仿宋_GB2312" w:eastAsia="仿宋_GB2312" w:hint="eastAsia"/>
        </w:rPr>
        <w:t>投标人名称(全称)</w:t>
      </w:r>
    </w:p>
    <w:p w:rsidR="006303F9" w:rsidRDefault="00500826">
      <w:pPr>
        <w:rPr>
          <w:rFonts w:ascii="仿宋_GB2312" w:eastAsia="仿宋_GB2312"/>
          <w:u w:val="single"/>
        </w:rPr>
      </w:pPr>
      <w:r>
        <w:rPr>
          <w:rFonts w:ascii="仿宋_GB2312" w:eastAsia="仿宋_GB2312" w:hint="eastAsia"/>
        </w:rPr>
        <w:t>投标人开户银行（全称）</w:t>
      </w:r>
    </w:p>
    <w:p w:rsidR="006303F9" w:rsidRDefault="00500826">
      <w:pPr>
        <w:rPr>
          <w:rFonts w:ascii="仿宋_GB2312" w:eastAsia="仿宋_GB2312"/>
        </w:rPr>
      </w:pPr>
      <w:r>
        <w:rPr>
          <w:rFonts w:ascii="仿宋_GB2312" w:eastAsia="仿宋_GB2312" w:hint="eastAsia"/>
        </w:rPr>
        <w:t>投标人银行帐号</w:t>
      </w:r>
    </w:p>
    <w:p w:rsidR="006303F9" w:rsidRDefault="00500826">
      <w:pPr>
        <w:rPr>
          <w:rFonts w:ascii="仿宋_GB2312" w:eastAsia="仿宋_GB2312"/>
        </w:rPr>
      </w:pPr>
      <w:r>
        <w:rPr>
          <w:rFonts w:ascii="仿宋_GB2312" w:eastAsia="仿宋_GB2312" w:hint="eastAsia"/>
        </w:rPr>
        <w:t>投标人公章</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p>
    <w:p w:rsidR="006303F9" w:rsidRDefault="00500826">
      <w:pPr>
        <w:rPr>
          <w:rFonts w:ascii="仿宋_GB2312" w:eastAsia="仿宋_GB2312"/>
          <w:b/>
        </w:rPr>
      </w:pPr>
      <w:r>
        <w:rPr>
          <w:rFonts w:ascii="仿宋_GB2312" w:eastAsia="仿宋_GB2312" w:hint="eastAsia"/>
          <w:b/>
        </w:rPr>
        <w:lastRenderedPageBreak/>
        <w:t xml:space="preserve">2． </w:t>
      </w:r>
      <w:bookmarkStart w:id="140" w:name="_Toc48983163"/>
      <w:bookmarkStart w:id="141" w:name="_Toc73427852"/>
      <w:r>
        <w:rPr>
          <w:rFonts w:ascii="仿宋_GB2312" w:eastAsia="仿宋_GB2312" w:hint="eastAsia"/>
          <w:b/>
        </w:rPr>
        <w:t>投标一览表</w:t>
      </w:r>
      <w:bookmarkEnd w:id="140"/>
      <w:bookmarkEnd w:id="141"/>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sidR="00D6553E" w:rsidRPr="00BA2953">
        <w:rPr>
          <w:rFonts w:ascii="仿宋" w:eastAsia="仿宋" w:hAnsi="仿宋" w:hint="eastAsia"/>
          <w:color w:val="000000"/>
          <w:szCs w:val="24"/>
        </w:rPr>
        <w:t>项目名称：</w:t>
      </w:r>
      <w:r>
        <w:rPr>
          <w:rFonts w:ascii="仿宋_GB2312" w:eastAsia="仿宋_GB2312" w:hint="eastAsia"/>
        </w:rPr>
        <w:t>招标编号：</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proofErr w:type="gramStart"/>
            <w:r>
              <w:rPr>
                <w:rFonts w:ascii="仿宋_GB2312" w:eastAsia="仿宋_GB2312" w:hAnsi="宋体" w:hint="eastAsia"/>
                <w:b/>
              </w:rPr>
              <w:t>包号</w:t>
            </w:r>
            <w:proofErr w:type="gramEnd"/>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w:t>
      </w:r>
      <w:proofErr w:type="gramStart"/>
      <w:r w:rsidR="00E474DC">
        <w:rPr>
          <w:rFonts w:ascii="仿宋_GB2312" w:eastAsia="仿宋_GB2312" w:hint="eastAsia"/>
        </w:rPr>
        <w:t>方便唱</w:t>
      </w:r>
      <w:proofErr w:type="gramEnd"/>
      <w:r w:rsidR="00E474DC">
        <w:rPr>
          <w:rFonts w:ascii="仿宋_GB2312" w:eastAsia="仿宋_GB2312" w:hint="eastAsia"/>
        </w:rPr>
        <w:t>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2"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2"/>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sidRPr="00BA2953">
        <w:rPr>
          <w:rFonts w:ascii="仿宋" w:eastAsia="仿宋" w:hAnsi="仿宋" w:hint="eastAsia"/>
          <w:color w:val="000000"/>
          <w:szCs w:val="24"/>
        </w:rPr>
        <w:t>项目名称：招标编号：</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w:t>
            </w:r>
            <w:proofErr w:type="gramStart"/>
            <w:r w:rsidRPr="00BA2953">
              <w:rPr>
                <w:rFonts w:ascii="仿宋" w:eastAsia="仿宋" w:hAnsi="仿宋" w:hint="eastAsia"/>
                <w:b/>
                <w:color w:val="000000"/>
                <w:szCs w:val="24"/>
              </w:rPr>
              <w:t>和</w:t>
            </w:r>
            <w:proofErr w:type="gramEnd"/>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3" w:name="_Toc73427854"/>
      <w:r>
        <w:rPr>
          <w:rFonts w:ascii="仿宋_GB2312" w:eastAsia="仿宋_GB2312" w:hint="eastAsia"/>
          <w:b/>
        </w:rPr>
        <w:lastRenderedPageBreak/>
        <w:t>4．</w:t>
      </w:r>
      <w:bookmarkEnd w:id="143"/>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投标人名称：招标编号：包号：</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4" w:name="_Toc73427855"/>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投标人名称：招标编号：包号：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5" w:name="_Toc70044374"/>
      <w:bookmarkStart w:id="146" w:name="_Toc73427856"/>
      <w:bookmarkStart w:id="147" w:name="_Toc73427857"/>
      <w:bookmarkEnd w:id="144"/>
    </w:p>
    <w:p w:rsidR="006303F9" w:rsidRDefault="00500826">
      <w:pPr>
        <w:rPr>
          <w:rFonts w:ascii="仿宋_GB2312" w:eastAsia="仿宋_GB2312"/>
          <w:b/>
        </w:rPr>
      </w:pPr>
      <w:bookmarkStart w:id="148" w:name="_Toc73427858"/>
      <w:bookmarkEnd w:id="145"/>
      <w:bookmarkEnd w:id="146"/>
      <w:bookmarkEnd w:id="147"/>
      <w:r>
        <w:rPr>
          <w:rFonts w:ascii="仿宋_GB2312" w:eastAsia="仿宋_GB2312" w:hint="eastAsia"/>
          <w:b/>
        </w:rPr>
        <w:lastRenderedPageBreak/>
        <w:t>7.资格证明文件</w:t>
      </w:r>
      <w:bookmarkEnd w:id="148"/>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9"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50" w:name="_Toc73427861"/>
      <w:bookmarkEnd w:id="149"/>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50"/>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(7)职员人数：一般工人：技术人员：</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1)固定资产：原值：净值：</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5)资金来源:自有资金：银行贷款：</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6)资金类型：生产资金：非生产资金：</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1"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1"/>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w:t>
      </w:r>
      <w:proofErr w:type="gramStart"/>
      <w:r>
        <w:rPr>
          <w:rFonts w:ascii="仿宋_GB2312" w:eastAsia="仿宋_GB2312" w:hAnsi="宋体" w:hint="eastAsia"/>
          <w:szCs w:val="21"/>
        </w:rPr>
        <w:t>承诺近</w:t>
      </w:r>
      <w:proofErr w:type="gramEnd"/>
      <w:r>
        <w:rPr>
          <w:rFonts w:ascii="仿宋_GB2312" w:eastAsia="仿宋_GB2312" w:hAnsi="宋体" w:hint="eastAsia"/>
          <w:szCs w:val="21"/>
        </w:rPr>
        <w:t>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 xml:space="preserve">职        </w:t>
      </w:r>
      <w:proofErr w:type="gramStart"/>
      <w:r>
        <w:rPr>
          <w:rFonts w:ascii="仿宋_GB2312" w:eastAsia="仿宋_GB2312" w:hAnsi="宋体" w:hint="eastAsia"/>
          <w:sz w:val="24"/>
          <w:szCs w:val="24"/>
        </w:rPr>
        <w:t>务</w:t>
      </w:r>
      <w:proofErr w:type="gramEnd"/>
      <w:r>
        <w:rPr>
          <w:rFonts w:ascii="仿宋_GB2312" w:eastAsia="仿宋_GB2312" w:hAnsi="宋体" w:hint="eastAsia"/>
          <w:sz w:val="24"/>
          <w:szCs w:val="24"/>
        </w:rPr>
        <w:t>：________________________________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w:t>
      </w:r>
      <w:proofErr w:type="gramStart"/>
      <w:r>
        <w:rPr>
          <w:rFonts w:ascii="仿宋_GB2312" w:eastAsia="仿宋_GB2312" w:hAnsi="宋体" w:hint="eastAsia"/>
          <w:sz w:val="24"/>
          <w:szCs w:val="24"/>
        </w:rPr>
        <w:t>贵方第</w:t>
      </w:r>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u w:val="single"/>
        </w:rPr>
        <w:t xml:space="preserve">（货物名称和品牌型号）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proofErr w:type="gramEnd"/>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proofErr w:type="gramStart"/>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w:t>
      </w:r>
      <w:proofErr w:type="gramEnd"/>
      <w:r>
        <w:rPr>
          <w:rFonts w:ascii="仿宋_GB2312" w:eastAsia="仿宋_GB2312" w:hAnsi="宋体" w:hint="eastAsia"/>
          <w:sz w:val="24"/>
          <w:szCs w:val="24"/>
        </w:rPr>
        <w:t>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w:t>
      </w:r>
      <w:proofErr w:type="gramStart"/>
      <w:r>
        <w:rPr>
          <w:rFonts w:ascii="仿宋_GB2312" w:eastAsia="仿宋_GB2312" w:hint="eastAsia"/>
          <w:bCs/>
        </w:rPr>
        <w:t>附合同</w:t>
      </w:r>
      <w:proofErr w:type="gramEnd"/>
      <w:r>
        <w:rPr>
          <w:rFonts w:ascii="仿宋_GB2312" w:eastAsia="仿宋_GB2312" w:hint="eastAsia"/>
          <w:bCs/>
        </w:rPr>
        <w:t>复印件</w:t>
      </w:r>
      <w:r w:rsidR="00003E0F">
        <w:rPr>
          <w:rFonts w:ascii="仿宋_GB2312" w:eastAsia="仿宋_GB2312" w:hint="eastAsia"/>
          <w:bCs/>
        </w:rPr>
        <w:t>及发票复印件</w:t>
      </w:r>
      <w:r>
        <w:rPr>
          <w:rFonts w:ascii="仿宋_GB2312" w:eastAsia="仿宋_GB2312" w:hint="eastAsia"/>
          <w:bCs/>
        </w:rPr>
        <w:t>并加盖公章。表格</w:t>
      </w:r>
      <w:proofErr w:type="gramStart"/>
      <w:r>
        <w:rPr>
          <w:rFonts w:ascii="仿宋_GB2312" w:eastAsia="仿宋_GB2312" w:hint="eastAsia"/>
          <w:bCs/>
        </w:rPr>
        <w:t>不够可</w:t>
      </w:r>
      <w:proofErr w:type="gramEnd"/>
      <w:r>
        <w:rPr>
          <w:rFonts w:ascii="仿宋_GB2312" w:eastAsia="仿宋_GB2312" w:hint="eastAsia"/>
          <w:bCs/>
        </w:rPr>
        <w:t>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2"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2"/>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w:t>
      </w:r>
      <w:proofErr w:type="gramStart"/>
      <w:r w:rsidR="00D978C9" w:rsidRPr="00C7322D">
        <w:rPr>
          <w:rFonts w:ascii="仿宋_GB2312" w:eastAsia="仿宋_GB2312" w:hAnsi="宋体" w:cs="宋体" w:hint="eastAsia"/>
          <w:kern w:val="0"/>
          <w:szCs w:val="20"/>
        </w:rPr>
        <w:t>指标按包进行</w:t>
      </w:r>
      <w:proofErr w:type="gramEnd"/>
      <w:r w:rsidR="00D978C9" w:rsidRPr="00C7322D">
        <w:rPr>
          <w:rFonts w:ascii="仿宋_GB2312" w:eastAsia="仿宋_GB2312" w:hAnsi="宋体" w:cs="宋体" w:hint="eastAsia"/>
          <w:kern w:val="0"/>
          <w:szCs w:val="20"/>
        </w:rPr>
        <w:t>评审，</w:t>
      </w:r>
      <w:r w:rsidR="00D978C9" w:rsidRPr="00C7322D">
        <w:rPr>
          <w:rFonts w:ascii="仿宋_GB2312" w:eastAsia="仿宋_GB2312" w:hAnsi="宋体" w:hint="eastAsia"/>
        </w:rPr>
        <w:t>按每包评标总得分高低顺序推荐不超过三名投标人依次作为该包中标候选人的评标方法。评标委员会所有</w:t>
      </w:r>
      <w:proofErr w:type="gramStart"/>
      <w:r w:rsidR="00D978C9" w:rsidRPr="00C7322D">
        <w:rPr>
          <w:rFonts w:ascii="仿宋_GB2312" w:eastAsia="仿宋_GB2312" w:hAnsi="宋体" w:hint="eastAsia"/>
        </w:rPr>
        <w:t>成员按包对</w:t>
      </w:r>
      <w:proofErr w:type="gramEnd"/>
      <w:r w:rsidR="00D978C9" w:rsidRPr="00C7322D">
        <w:rPr>
          <w:rFonts w:ascii="仿宋_GB2312" w:eastAsia="仿宋_GB2312" w:hAnsi="宋体" w:hint="eastAsia"/>
        </w:rPr>
        <w:t>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采用低价优先法计算，即满足招标文件要求且投标价格最低的投标报价为评标基准价，其价格分为满分30分。其他投标人的价格</w:t>
            </w:r>
            <w:proofErr w:type="gramStart"/>
            <w:r w:rsidRPr="000C6804">
              <w:rPr>
                <w:rFonts w:ascii="仿宋" w:eastAsia="仿宋" w:hAnsi="仿宋" w:hint="eastAsia"/>
                <w:szCs w:val="24"/>
              </w:rPr>
              <w:t>分统一</w:t>
            </w:r>
            <w:proofErr w:type="gramEnd"/>
            <w:r w:rsidRPr="000C6804">
              <w:rPr>
                <w:rFonts w:ascii="仿宋" w:eastAsia="仿宋" w:hAnsi="仿宋" w:hint="eastAsia"/>
                <w:szCs w:val="24"/>
              </w:rPr>
              <w:t>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质保期不满足招标文件要求，售后服务方案不够完善、响应时</w:t>
            </w:r>
            <w:r>
              <w:rPr>
                <w:rFonts w:ascii="仿宋" w:eastAsia="仿宋" w:hAnsi="仿宋" w:hint="eastAsia"/>
                <w:szCs w:val="24"/>
              </w:rPr>
              <w:lastRenderedPageBreak/>
              <w:t>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w:t>
            </w:r>
            <w:proofErr w:type="gramStart"/>
            <w:r w:rsidRPr="000C6804">
              <w:rPr>
                <w:rFonts w:ascii="仿宋" w:eastAsia="仿宋" w:hAnsi="仿宋" w:hint="eastAsia"/>
                <w:szCs w:val="24"/>
              </w:rPr>
              <w:t>完全响应</w:t>
            </w:r>
            <w:proofErr w:type="gramEnd"/>
            <w:r w:rsidRPr="000C6804">
              <w:rPr>
                <w:rFonts w:ascii="仿宋" w:eastAsia="仿宋" w:hAnsi="仿宋" w:hint="eastAsia"/>
                <w:szCs w:val="24"/>
              </w:rPr>
              <w:t>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w:t>
      </w:r>
      <w:r>
        <w:rPr>
          <w:rFonts w:ascii="仿宋_GB2312" w:eastAsia="仿宋_GB2312" w:hint="eastAsia"/>
        </w:rPr>
        <w:lastRenderedPageBreak/>
        <w:t>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1F7553" w:rsidRDefault="001F7553" w:rsidP="00165BE8">
      <w:pPr>
        <w:tabs>
          <w:tab w:val="left" w:pos="5580"/>
        </w:tabs>
        <w:rPr>
          <w:rFonts w:ascii="仿宋_GB2312" w:eastAsia="仿宋_GB2312" w:hAnsi="宋体"/>
          <w:b/>
          <w:szCs w:val="20"/>
        </w:rPr>
      </w:pPr>
    </w:p>
    <w:p w:rsidR="001F7553" w:rsidRDefault="001F7553" w:rsidP="00165BE8">
      <w:pPr>
        <w:tabs>
          <w:tab w:val="left" w:pos="5580"/>
        </w:tabs>
        <w:rPr>
          <w:rFonts w:ascii="仿宋_GB2312" w:eastAsia="仿宋_GB2312" w:hAnsi="宋体"/>
          <w:b/>
          <w:szCs w:val="20"/>
        </w:rPr>
      </w:pPr>
    </w:p>
    <w:p w:rsidR="001F7553" w:rsidRDefault="001F7553" w:rsidP="00165BE8">
      <w:pPr>
        <w:tabs>
          <w:tab w:val="left" w:pos="5580"/>
        </w:tabs>
        <w:rPr>
          <w:rFonts w:ascii="仿宋_GB2312" w:eastAsia="仿宋_GB2312" w:hAnsi="宋体" w:hint="eastAsia"/>
          <w:b/>
          <w:szCs w:val="20"/>
        </w:rPr>
      </w:pPr>
      <w:bookmarkStart w:id="153" w:name="_GoBack"/>
      <w:bookmarkEnd w:id="153"/>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w:t>
      </w:r>
      <w:proofErr w:type="gramStart"/>
      <w:r>
        <w:rPr>
          <w:rFonts w:ascii="仿宋" w:eastAsia="仿宋" w:hAnsi="仿宋" w:hint="eastAsia"/>
        </w:rPr>
        <w:t>所在页并标注</w:t>
      </w:r>
      <w:proofErr w:type="gramEnd"/>
      <w:r>
        <w:rPr>
          <w:rFonts w:ascii="仿宋" w:eastAsia="仿宋" w:hAnsi="仿宋" w:hint="eastAsia"/>
        </w:rPr>
        <w:t>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w:t>
      </w:r>
      <w:proofErr w:type="gramStart"/>
      <w:r>
        <w:rPr>
          <w:rFonts w:ascii="仿宋" w:eastAsia="仿宋" w:hAnsi="仿宋" w:hint="eastAsia"/>
          <w:szCs w:val="24"/>
        </w:rPr>
        <w:t>所在页并标注</w:t>
      </w:r>
      <w:proofErr w:type="gramEnd"/>
      <w:r>
        <w:rPr>
          <w:rFonts w:ascii="仿宋" w:eastAsia="仿宋" w:hAnsi="仿宋" w:hint="eastAsia"/>
          <w:szCs w:val="24"/>
        </w:rPr>
        <w:t>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w:t>
      </w:r>
      <w:proofErr w:type="gramStart"/>
      <w:r w:rsidRPr="00C7322D">
        <w:rPr>
          <w:rFonts w:ascii="仿宋_GB2312" w:eastAsia="仿宋_GB2312"/>
          <w:kern w:val="2"/>
        </w:rPr>
        <w:t>畸</w:t>
      </w:r>
      <w:proofErr w:type="gramEnd"/>
      <w:r w:rsidRPr="00C7322D">
        <w:rPr>
          <w:rFonts w:ascii="仿宋_GB2312" w:eastAsia="仿宋_GB2312"/>
          <w:kern w:val="2"/>
        </w:rPr>
        <w:t>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E44" w:rsidRDefault="00434E44">
      <w:pPr>
        <w:spacing w:line="240" w:lineRule="auto"/>
      </w:pPr>
      <w:r>
        <w:separator/>
      </w:r>
    </w:p>
  </w:endnote>
  <w:endnote w:type="continuationSeparator" w:id="0">
    <w:p w:rsidR="00434E44" w:rsidRDefault="00434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53" w:rsidRDefault="001F7553">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F7553" w:rsidRDefault="001F755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53" w:rsidRDefault="001F7553">
    <w:pPr>
      <w:pStyle w:val="aa"/>
      <w:jc w:val="center"/>
    </w:pPr>
    <w:r>
      <w:rPr>
        <w:rStyle w:val="ad"/>
      </w:rPr>
      <w:fldChar w:fldCharType="begin"/>
    </w:r>
    <w:r>
      <w:rPr>
        <w:rStyle w:val="ad"/>
      </w:rPr>
      <w:instrText xml:space="preserve"> PAGE </w:instrText>
    </w:r>
    <w:r>
      <w:rPr>
        <w:rStyle w:val="ad"/>
      </w:rPr>
      <w:fldChar w:fldCharType="separate"/>
    </w:r>
    <w:r w:rsidR="00F44E42">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53" w:rsidRDefault="001F7553">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53" w:rsidRDefault="001F7553">
    <w:pPr>
      <w:pStyle w:val="aa"/>
      <w:framePr w:wrap="around" w:vAnchor="text" w:hAnchor="margin" w:xAlign="center" w:y="1"/>
      <w:rPr>
        <w:rStyle w:val="ad"/>
      </w:rPr>
    </w:pPr>
    <w:r>
      <w:fldChar w:fldCharType="begin"/>
    </w:r>
    <w:r>
      <w:rPr>
        <w:rStyle w:val="ad"/>
      </w:rPr>
      <w:instrText xml:space="preserve">PAGE  </w:instrText>
    </w:r>
    <w:r>
      <w:fldChar w:fldCharType="end"/>
    </w:r>
  </w:p>
  <w:p w:rsidR="001F7553" w:rsidRDefault="001F7553">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53" w:rsidRDefault="001F7553">
    <w:pPr>
      <w:pStyle w:val="aa"/>
      <w:framePr w:wrap="around" w:vAnchor="text" w:hAnchor="margin" w:xAlign="center" w:y="1"/>
      <w:rPr>
        <w:rStyle w:val="ad"/>
      </w:rPr>
    </w:pPr>
    <w:r>
      <w:fldChar w:fldCharType="begin"/>
    </w:r>
    <w:r>
      <w:rPr>
        <w:rStyle w:val="ad"/>
      </w:rPr>
      <w:instrText xml:space="preserve">PAGE  </w:instrText>
    </w:r>
    <w:r>
      <w:fldChar w:fldCharType="separate"/>
    </w:r>
    <w:r w:rsidR="00F44E42">
      <w:rPr>
        <w:rStyle w:val="ad"/>
        <w:noProof/>
      </w:rPr>
      <w:t>21</w:t>
    </w:r>
    <w:r>
      <w:fldChar w:fldCharType="end"/>
    </w:r>
  </w:p>
  <w:p w:rsidR="001F7553" w:rsidRDefault="001F7553">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53" w:rsidRDefault="001F7553">
    <w:pPr>
      <w:pStyle w:val="aa"/>
      <w:jc w:val="center"/>
    </w:pPr>
    <w:r>
      <w:fldChar w:fldCharType="begin"/>
    </w:r>
    <w:r>
      <w:rPr>
        <w:rStyle w:val="ad"/>
      </w:rPr>
      <w:instrText xml:space="preserve"> PAGE </w:instrText>
    </w:r>
    <w:r>
      <w:fldChar w:fldCharType="separate"/>
    </w:r>
    <w:r w:rsidR="00F44E42">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E44" w:rsidRDefault="00434E44">
      <w:pPr>
        <w:spacing w:line="240" w:lineRule="auto"/>
      </w:pPr>
      <w:r>
        <w:separator/>
      </w:r>
    </w:p>
  </w:footnote>
  <w:footnote w:type="continuationSeparator" w:id="0">
    <w:p w:rsidR="00434E44" w:rsidRDefault="00434E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53" w:rsidRDefault="001F7553">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53" w:rsidRDefault="001F755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3">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5">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46B30D2D"/>
    <w:multiLevelType w:val="multilevel"/>
    <w:tmpl w:val="46B30D2D"/>
    <w:lvl w:ilvl="0">
      <w:start w:val="1"/>
      <w:numFmt w:val="decimal"/>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D5E5B99"/>
    <w:multiLevelType w:val="multilevel"/>
    <w:tmpl w:val="4D5E5B99"/>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2">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4">
    <w:nsid w:val="64740900"/>
    <w:multiLevelType w:val="multilevel"/>
    <w:tmpl w:val="64740900"/>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6">
    <w:nsid w:val="68915724"/>
    <w:multiLevelType w:val="multilevel"/>
    <w:tmpl w:val="68915724"/>
    <w:lvl w:ilvl="0">
      <w:start w:val="1"/>
      <w:numFmt w:val="decimal"/>
      <w:lvlText w:val="（%1）"/>
      <w:lvlJc w:val="left"/>
      <w:pPr>
        <w:ind w:left="128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A77248"/>
    <w:multiLevelType w:val="multilevel"/>
    <w:tmpl w:val="69A77248"/>
    <w:lvl w:ilvl="0">
      <w:start w:val="1"/>
      <w:numFmt w:val="decimal"/>
      <w:lvlText w:val="（%1）"/>
      <w:lvlJc w:val="left"/>
      <w:pPr>
        <w:ind w:left="71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9">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31">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2">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20"/>
  </w:num>
  <w:num w:numId="2">
    <w:abstractNumId w:val="25"/>
  </w:num>
  <w:num w:numId="3">
    <w:abstractNumId w:val="13"/>
  </w:num>
  <w:num w:numId="4">
    <w:abstractNumId w:val="6"/>
  </w:num>
  <w:num w:numId="5">
    <w:abstractNumId w:val="28"/>
  </w:num>
  <w:num w:numId="6">
    <w:abstractNumId w:val="30"/>
  </w:num>
  <w:num w:numId="7">
    <w:abstractNumId w:val="23"/>
  </w:num>
  <w:num w:numId="8">
    <w:abstractNumId w:val="22"/>
  </w:num>
  <w:num w:numId="9">
    <w:abstractNumId w:val="21"/>
  </w:num>
  <w:num w:numId="10">
    <w:abstractNumId w:val="5"/>
  </w:num>
  <w:num w:numId="11">
    <w:abstractNumId w:val="9"/>
  </w:num>
  <w:num w:numId="12">
    <w:abstractNumId w:val="32"/>
  </w:num>
  <w:num w:numId="13">
    <w:abstractNumId w:val="12"/>
  </w:num>
  <w:num w:numId="14">
    <w:abstractNumId w:val="14"/>
  </w:num>
  <w:num w:numId="15">
    <w:abstractNumId w:val="4"/>
  </w:num>
  <w:num w:numId="16">
    <w:abstractNumId w:val="29"/>
  </w:num>
  <w:num w:numId="17">
    <w:abstractNumId w:val="19"/>
  </w:num>
  <w:num w:numId="18">
    <w:abstractNumId w:val="7"/>
  </w:num>
  <w:num w:numId="19">
    <w:abstractNumId w:val="1"/>
  </w:num>
  <w:num w:numId="20">
    <w:abstractNumId w:val="31"/>
  </w:num>
  <w:num w:numId="21">
    <w:abstractNumId w:val="11"/>
  </w:num>
  <w:num w:numId="22">
    <w:abstractNumId w:val="3"/>
  </w:num>
  <w:num w:numId="23">
    <w:abstractNumId w:val="15"/>
  </w:num>
  <w:num w:numId="24">
    <w:abstractNumId w:val="10"/>
  </w:num>
  <w:num w:numId="25">
    <w:abstractNumId w:val="18"/>
  </w:num>
  <w:num w:numId="26">
    <w:abstractNumId w:val="2"/>
  </w:num>
  <w:num w:numId="27">
    <w:abstractNumId w:val="8"/>
  </w:num>
  <w:num w:numId="28">
    <w:abstractNumId w:val="17"/>
  </w:num>
  <w:num w:numId="29">
    <w:abstractNumId w:val="16"/>
  </w:num>
  <w:num w:numId="30">
    <w:abstractNumId w:val="24"/>
  </w:num>
  <w:num w:numId="31">
    <w:abstractNumId w:val="27"/>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E9A"/>
    <w:rsid w:val="00001F9D"/>
    <w:rsid w:val="00003E0F"/>
    <w:rsid w:val="00005A08"/>
    <w:rsid w:val="00005E13"/>
    <w:rsid w:val="0000660D"/>
    <w:rsid w:val="00006848"/>
    <w:rsid w:val="000074A1"/>
    <w:rsid w:val="000077F9"/>
    <w:rsid w:val="000105E0"/>
    <w:rsid w:val="00011561"/>
    <w:rsid w:val="000128CA"/>
    <w:rsid w:val="000146E3"/>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0771"/>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C797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53B"/>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0D34"/>
    <w:rsid w:val="001B1F69"/>
    <w:rsid w:val="001B3664"/>
    <w:rsid w:val="001B39AA"/>
    <w:rsid w:val="001B4C13"/>
    <w:rsid w:val="001B5186"/>
    <w:rsid w:val="001B7D76"/>
    <w:rsid w:val="001C0629"/>
    <w:rsid w:val="001C0C6A"/>
    <w:rsid w:val="001C141A"/>
    <w:rsid w:val="001C1485"/>
    <w:rsid w:val="001C3AD9"/>
    <w:rsid w:val="001C41EF"/>
    <w:rsid w:val="001C4265"/>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553"/>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6F1"/>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3895"/>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51B6"/>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0EE1"/>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4E44"/>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0A7B"/>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4857"/>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665F"/>
    <w:rsid w:val="006973B6"/>
    <w:rsid w:val="006A012F"/>
    <w:rsid w:val="006A19C9"/>
    <w:rsid w:val="006A1B99"/>
    <w:rsid w:val="006A1FA4"/>
    <w:rsid w:val="006A2201"/>
    <w:rsid w:val="006A247E"/>
    <w:rsid w:val="006A35F2"/>
    <w:rsid w:val="006A39B9"/>
    <w:rsid w:val="006A514A"/>
    <w:rsid w:val="006A532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13A9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C712C"/>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0177"/>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526B"/>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2304"/>
    <w:rsid w:val="009D38A4"/>
    <w:rsid w:val="009D3AF8"/>
    <w:rsid w:val="009D3BF2"/>
    <w:rsid w:val="009D4AAC"/>
    <w:rsid w:val="009D5171"/>
    <w:rsid w:val="009D5807"/>
    <w:rsid w:val="009D6812"/>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4FA"/>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46B"/>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7DF"/>
    <w:rsid w:val="00AA7A09"/>
    <w:rsid w:val="00AA7EBE"/>
    <w:rsid w:val="00AB1F58"/>
    <w:rsid w:val="00AB30E0"/>
    <w:rsid w:val="00AB38D7"/>
    <w:rsid w:val="00AB3B65"/>
    <w:rsid w:val="00AB3C75"/>
    <w:rsid w:val="00AB4DB1"/>
    <w:rsid w:val="00AB5415"/>
    <w:rsid w:val="00AB5475"/>
    <w:rsid w:val="00AB5D6E"/>
    <w:rsid w:val="00AB6645"/>
    <w:rsid w:val="00AB79C2"/>
    <w:rsid w:val="00AC1B66"/>
    <w:rsid w:val="00AC2B75"/>
    <w:rsid w:val="00AC3862"/>
    <w:rsid w:val="00AC4EED"/>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4373"/>
    <w:rsid w:val="00B26845"/>
    <w:rsid w:val="00B27A8D"/>
    <w:rsid w:val="00B27DB2"/>
    <w:rsid w:val="00B3037F"/>
    <w:rsid w:val="00B30B62"/>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1824"/>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50B6"/>
    <w:rsid w:val="00C7558F"/>
    <w:rsid w:val="00C76D82"/>
    <w:rsid w:val="00C82037"/>
    <w:rsid w:val="00C821BF"/>
    <w:rsid w:val="00C83BBB"/>
    <w:rsid w:val="00C84933"/>
    <w:rsid w:val="00C8564D"/>
    <w:rsid w:val="00C85A64"/>
    <w:rsid w:val="00C865EC"/>
    <w:rsid w:val="00C86B85"/>
    <w:rsid w:val="00C875B1"/>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6DB"/>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2CE3"/>
    <w:rsid w:val="00D57A5D"/>
    <w:rsid w:val="00D57BD2"/>
    <w:rsid w:val="00D61C9E"/>
    <w:rsid w:val="00D63AE4"/>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5E2D"/>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BF5"/>
    <w:rsid w:val="00F14C18"/>
    <w:rsid w:val="00F1649A"/>
    <w:rsid w:val="00F16AD1"/>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4E42"/>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312BA0-C0D0-4BCE-B4F4-0FB4B686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0A2A6-6D57-4859-923E-BEA23EB3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5481</Words>
  <Characters>31245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37</cp:revision>
  <cp:lastPrinted>2019-04-25T03:09:00Z</cp:lastPrinted>
  <dcterms:created xsi:type="dcterms:W3CDTF">2018-11-09T01:13:00Z</dcterms:created>
  <dcterms:modified xsi:type="dcterms:W3CDTF">2019-04-25T06:54:00Z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